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F485" w14:textId="77777777" w:rsidR="003F7A16" w:rsidRPr="00BB2525" w:rsidRDefault="00685A7C" w:rsidP="00201CBF">
      <w:pPr>
        <w:jc w:val="center"/>
        <w:rPr>
          <w:rFonts w:ascii="Arial" w:hAnsi="Arial" w:cs="Arial"/>
          <w:b/>
          <w:sz w:val="28"/>
        </w:rPr>
      </w:pPr>
      <w:r w:rsidRPr="00BB2525">
        <w:rPr>
          <w:rFonts w:ascii="Arial" w:hAnsi="Arial" w:cs="Arial"/>
          <w:b/>
          <w:noProof/>
          <w:sz w:val="28"/>
          <w:lang w:eastAsia="es-ES"/>
        </w:rPr>
        <w:drawing>
          <wp:inline distT="0" distB="0" distL="0" distR="0" wp14:anchorId="42A02F58" wp14:editId="2BDBDBD6">
            <wp:extent cx="3816303" cy="1231900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50" cy="123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F663FD" w14:textId="77777777" w:rsidR="003F7A16" w:rsidRPr="003574B4" w:rsidRDefault="003F7A16" w:rsidP="003574B4">
      <w:pPr>
        <w:pStyle w:val="Sous-titreprincipal"/>
        <w:ind w:left="0"/>
        <w:jc w:val="center"/>
        <w:rPr>
          <w:rFonts w:ascii="Arial" w:eastAsiaTheme="minorEastAsia" w:hAnsi="Arial" w:cs="Arial"/>
          <w:bCs/>
          <w:color w:val="auto"/>
          <w:kern w:val="24"/>
          <w:sz w:val="56"/>
          <w:szCs w:val="56"/>
          <w:lang w:val="en-US" w:eastAsia="es-ES"/>
        </w:rPr>
      </w:pPr>
    </w:p>
    <w:p w14:paraId="4666BA4D" w14:textId="77777777" w:rsidR="005E6874" w:rsidRPr="003574B4" w:rsidRDefault="005E6874" w:rsidP="003574B4">
      <w:pPr>
        <w:pStyle w:val="Sous-titreprincipal"/>
        <w:ind w:left="0"/>
        <w:jc w:val="center"/>
        <w:rPr>
          <w:rFonts w:ascii="Arial" w:eastAsiaTheme="minorEastAsia" w:hAnsi="Arial" w:cs="Arial"/>
          <w:bCs/>
          <w:color w:val="auto"/>
          <w:kern w:val="24"/>
          <w:sz w:val="56"/>
          <w:szCs w:val="56"/>
          <w:lang w:val="en-US" w:eastAsia="es-ES"/>
        </w:rPr>
      </w:pPr>
    </w:p>
    <w:p w14:paraId="186D7E51" w14:textId="3433540C" w:rsidR="005E6874" w:rsidRPr="00201CBF" w:rsidRDefault="00201CBF" w:rsidP="00936619">
      <w:pPr>
        <w:pStyle w:val="Sous-titreprincipal"/>
        <w:ind w:left="0"/>
        <w:jc w:val="center"/>
        <w:rPr>
          <w:rFonts w:ascii="Arial" w:eastAsiaTheme="minorEastAsia" w:hAnsi="Arial" w:cs="Arial"/>
          <w:bCs/>
          <w:color w:val="339966"/>
          <w:kern w:val="24"/>
          <w:sz w:val="48"/>
          <w:szCs w:val="48"/>
          <w:lang w:val="en-US" w:eastAsia="es-ES"/>
        </w:rPr>
      </w:pPr>
      <w:bookmarkStart w:id="0" w:name="_Hlk518297138"/>
      <w:r>
        <w:rPr>
          <w:rFonts w:ascii="Arial" w:eastAsiaTheme="minorEastAsia" w:hAnsi="Arial" w:cs="Arial"/>
          <w:bCs/>
          <w:color w:val="339966"/>
          <w:kern w:val="24"/>
          <w:sz w:val="48"/>
          <w:szCs w:val="48"/>
          <w:lang w:val="en-US" w:eastAsia="es-ES"/>
        </w:rPr>
        <w:t xml:space="preserve">How can </w:t>
      </w:r>
      <w:r w:rsidR="00936619" w:rsidRPr="00201CBF">
        <w:rPr>
          <w:rFonts w:ascii="Arial" w:eastAsiaTheme="minorEastAsia" w:hAnsi="Arial" w:cs="Arial"/>
          <w:bCs/>
          <w:color w:val="339966"/>
          <w:kern w:val="24"/>
          <w:sz w:val="48"/>
          <w:szCs w:val="48"/>
          <w:lang w:val="en-US" w:eastAsia="es-ES"/>
        </w:rPr>
        <w:t>ICT enable Circular Economy Business Models</w:t>
      </w:r>
      <w:r>
        <w:rPr>
          <w:rFonts w:ascii="Arial" w:eastAsiaTheme="minorEastAsia" w:hAnsi="Arial" w:cs="Arial"/>
          <w:bCs/>
          <w:color w:val="339966"/>
          <w:kern w:val="24"/>
          <w:sz w:val="48"/>
          <w:szCs w:val="48"/>
          <w:lang w:val="en-US" w:eastAsia="es-ES"/>
        </w:rPr>
        <w:t>?</w:t>
      </w:r>
    </w:p>
    <w:p w14:paraId="263007B1" w14:textId="77CBD4EA" w:rsidR="00936619" w:rsidRPr="003574B4" w:rsidRDefault="00936619" w:rsidP="00936619">
      <w:pPr>
        <w:pStyle w:val="Sous-titreprincipal"/>
        <w:ind w:left="0"/>
        <w:jc w:val="center"/>
        <w:rPr>
          <w:rFonts w:ascii="Arial" w:eastAsiaTheme="minorEastAsia" w:hAnsi="Arial" w:cs="Arial"/>
          <w:bCs/>
          <w:color w:val="auto"/>
          <w:kern w:val="24"/>
          <w:sz w:val="56"/>
          <w:szCs w:val="56"/>
          <w:lang w:val="en-US" w:eastAsia="es-ES"/>
        </w:rPr>
      </w:pPr>
    </w:p>
    <w:p w14:paraId="01DB05BE" w14:textId="21D990DC" w:rsidR="00936619" w:rsidRPr="00C57BC4" w:rsidRDefault="00BE49BE" w:rsidP="002E3987">
      <w:pPr>
        <w:pStyle w:val="Sous-titreprincipal"/>
        <w:ind w:left="0"/>
        <w:jc w:val="center"/>
        <w:rPr>
          <w:rFonts w:ascii="Arial" w:eastAsiaTheme="minorEastAsia" w:hAnsi="Arial" w:cs="Arial"/>
          <w:bCs/>
          <w:color w:val="339966"/>
          <w:kern w:val="24"/>
          <w:sz w:val="28"/>
          <w:szCs w:val="28"/>
          <w:lang w:val="en-US" w:eastAsia="es-ES"/>
        </w:rPr>
      </w:pPr>
      <w:r w:rsidRPr="00C57BC4">
        <w:rPr>
          <w:rFonts w:ascii="Arial" w:eastAsiaTheme="minorEastAsia" w:hAnsi="Arial" w:cs="Arial"/>
          <w:bCs/>
          <w:color w:val="339966"/>
          <w:kern w:val="24"/>
          <w:sz w:val="28"/>
          <w:szCs w:val="28"/>
          <w:lang w:val="en-US" w:eastAsia="es-ES"/>
        </w:rPr>
        <w:t>Webinar</w:t>
      </w:r>
      <w:r w:rsidR="00201CBF" w:rsidRPr="00C57BC4">
        <w:rPr>
          <w:rFonts w:ascii="Arial" w:eastAsiaTheme="minorEastAsia" w:hAnsi="Arial" w:cs="Arial"/>
          <w:bCs/>
          <w:color w:val="339966"/>
          <w:kern w:val="24"/>
          <w:sz w:val="28"/>
          <w:szCs w:val="28"/>
          <w:lang w:val="en-US" w:eastAsia="es-ES"/>
        </w:rPr>
        <w:t xml:space="preserve">, 11 </w:t>
      </w:r>
      <w:r w:rsidR="00936619" w:rsidRPr="00C57BC4">
        <w:rPr>
          <w:rFonts w:ascii="Arial" w:eastAsiaTheme="minorEastAsia" w:hAnsi="Arial" w:cs="Arial"/>
          <w:bCs/>
          <w:color w:val="339966"/>
          <w:kern w:val="24"/>
          <w:sz w:val="28"/>
          <w:szCs w:val="28"/>
          <w:lang w:val="en-US" w:eastAsia="es-ES"/>
        </w:rPr>
        <w:t>May</w:t>
      </w:r>
      <w:r w:rsidR="00180284" w:rsidRPr="00C57BC4">
        <w:rPr>
          <w:rFonts w:ascii="Arial" w:eastAsiaTheme="minorEastAsia" w:hAnsi="Arial" w:cs="Arial"/>
          <w:bCs/>
          <w:color w:val="339966"/>
          <w:kern w:val="24"/>
          <w:sz w:val="28"/>
          <w:szCs w:val="28"/>
          <w:lang w:val="en-US" w:eastAsia="es-ES"/>
        </w:rPr>
        <w:t xml:space="preserve"> </w:t>
      </w:r>
      <w:r w:rsidR="00936619" w:rsidRPr="00C57BC4">
        <w:rPr>
          <w:rFonts w:ascii="Arial" w:eastAsiaTheme="minorEastAsia" w:hAnsi="Arial" w:cs="Arial"/>
          <w:bCs/>
          <w:color w:val="339966"/>
          <w:kern w:val="24"/>
          <w:sz w:val="28"/>
          <w:szCs w:val="28"/>
          <w:lang w:val="en-US" w:eastAsia="es-ES"/>
        </w:rPr>
        <w:t>202</w:t>
      </w:r>
      <w:r w:rsidR="006775CF" w:rsidRPr="00C57BC4">
        <w:rPr>
          <w:rFonts w:ascii="Arial" w:eastAsiaTheme="minorEastAsia" w:hAnsi="Arial" w:cs="Arial"/>
          <w:bCs/>
          <w:color w:val="339966"/>
          <w:kern w:val="24"/>
          <w:sz w:val="28"/>
          <w:szCs w:val="28"/>
          <w:lang w:val="en-US" w:eastAsia="es-ES"/>
        </w:rPr>
        <w:t>2</w:t>
      </w:r>
    </w:p>
    <w:bookmarkEnd w:id="0"/>
    <w:p w14:paraId="169D1476" w14:textId="77777777" w:rsidR="002E3987" w:rsidRPr="003574B4" w:rsidRDefault="002E3987" w:rsidP="002E3987">
      <w:pPr>
        <w:pStyle w:val="Sous-titreprincipal"/>
        <w:ind w:left="0"/>
        <w:jc w:val="center"/>
        <w:rPr>
          <w:rFonts w:ascii="Arial" w:eastAsiaTheme="minorEastAsia" w:hAnsi="Arial" w:cs="Arial"/>
          <w:bCs/>
          <w:color w:val="auto"/>
          <w:kern w:val="24"/>
          <w:sz w:val="56"/>
          <w:szCs w:val="56"/>
          <w:lang w:val="en-US" w:eastAsia="es-ES"/>
        </w:rPr>
      </w:pPr>
    </w:p>
    <w:p w14:paraId="243BBDBF" w14:textId="77777777" w:rsidR="00C57BC4" w:rsidRPr="003574B4" w:rsidRDefault="00580AFA" w:rsidP="00C57BC4">
      <w:pPr>
        <w:pStyle w:val="Sous-titreprincipal"/>
        <w:ind w:left="0"/>
        <w:jc w:val="both"/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</w:pPr>
      <w:r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C-SERVEES (Activating Circular Services in the Electric and Electronic Sector) is a project funded under the Horizon 2020 Programme (2018-2022) that aims to boost circular economy business models in the Electrical and Electronic Equipment sectors. </w:t>
      </w:r>
      <w:bookmarkStart w:id="1" w:name="_Hlk518992291"/>
      <w:r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The business models </w:t>
      </w:r>
      <w:r w:rsidR="00C57BC4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>have</w:t>
      </w:r>
      <w:r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 </w:t>
      </w:r>
      <w:r w:rsidR="00291B28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>be</w:t>
      </w:r>
      <w:r w:rsidR="00C57BC4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>en</w:t>
      </w:r>
      <w:r w:rsidR="00291B28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 </w:t>
      </w:r>
      <w:r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>developed through wide consultation with stakeholders</w:t>
      </w:r>
      <w:r w:rsidR="00291B28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>; de</w:t>
      </w:r>
      <w:r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monstrations </w:t>
      </w:r>
      <w:r w:rsidR="00291B28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are </w:t>
      </w:r>
      <w:r w:rsidR="00C57BC4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currently </w:t>
      </w:r>
      <w:r w:rsidR="00291B28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>testing</w:t>
      </w:r>
      <w:r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 their viability involving four target products: washing machines, </w:t>
      </w:r>
      <w:r w:rsidR="00C57BC4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printers and </w:t>
      </w:r>
      <w:r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>toner cartridges, televisions and monitoring equipment used in telecoms.</w:t>
      </w:r>
      <w:r w:rsidR="00291B28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 </w:t>
      </w:r>
      <w:bookmarkEnd w:id="1"/>
    </w:p>
    <w:p w14:paraId="0BC9A1C1" w14:textId="2FF85F03" w:rsidR="00580AFA" w:rsidRPr="003574B4" w:rsidRDefault="00291B28" w:rsidP="00C57BC4">
      <w:pPr>
        <w:pStyle w:val="Sous-titreprincipal"/>
        <w:ind w:left="0"/>
        <w:jc w:val="both"/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</w:pPr>
      <w:r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The project </w:t>
      </w:r>
      <w:r w:rsidR="00C57BC4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>has</w:t>
      </w:r>
      <w:r w:rsidR="00580AFA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 </w:t>
      </w:r>
      <w:r w:rsidR="00C57BC4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been </w:t>
      </w:r>
      <w:r w:rsidR="00580AFA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developing ICT tools for bidirectional, secure information exchange throughout the EEE value chain to support new business models. </w:t>
      </w:r>
      <w:r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They use a </w:t>
      </w:r>
      <w:r w:rsidR="00580AFA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>zero-knowledge protocol</w:t>
      </w:r>
      <w:r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; </w:t>
      </w:r>
      <w:r w:rsidR="00580AFA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industry partners </w:t>
      </w:r>
      <w:r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are testing </w:t>
      </w:r>
      <w:r w:rsidR="00580AFA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>them to validate their functionalities: life-cycle tracking of products, end-users</w:t>
      </w:r>
      <w:r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>'</w:t>
      </w:r>
      <w:r w:rsidR="00580AFA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 feedback, interactive user and repair manuals, warranty tracking, consumables management, </w:t>
      </w:r>
      <w:r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as well as </w:t>
      </w:r>
      <w:r w:rsidR="00580AFA" w:rsidRPr="003574B4">
        <w:rPr>
          <w:rFonts w:ascii="Arial" w:eastAsiaTheme="minorEastAsia" w:hAnsi="Arial" w:cs="Arial"/>
          <w:bCs/>
          <w:color w:val="auto"/>
          <w:kern w:val="24"/>
          <w:sz w:val="24"/>
          <w:szCs w:val="24"/>
          <w:lang w:val="en-US" w:eastAsia="es-ES"/>
        </w:rPr>
        <w:t xml:space="preserve">management protocols for preparing for re-use or recycling. </w:t>
      </w:r>
    </w:p>
    <w:p w14:paraId="471AB439" w14:textId="6680D488" w:rsidR="00201CBF" w:rsidRPr="003574B4" w:rsidRDefault="00201CBF" w:rsidP="003574B4">
      <w:pPr>
        <w:pStyle w:val="Sous-titreprincipal"/>
        <w:ind w:left="0"/>
        <w:jc w:val="center"/>
        <w:rPr>
          <w:rFonts w:ascii="Arial" w:eastAsiaTheme="minorEastAsia" w:hAnsi="Arial" w:cs="Arial"/>
          <w:bCs/>
          <w:color w:val="auto"/>
          <w:kern w:val="24"/>
          <w:sz w:val="56"/>
          <w:szCs w:val="56"/>
          <w:lang w:val="en-US" w:eastAsia="es-ES"/>
        </w:rPr>
      </w:pPr>
    </w:p>
    <w:p w14:paraId="77665FD6" w14:textId="44585D09" w:rsidR="00201CBF" w:rsidRPr="003574B4" w:rsidRDefault="00201CBF" w:rsidP="003574B4">
      <w:pPr>
        <w:pStyle w:val="Sous-titreprincipal"/>
        <w:ind w:left="0"/>
        <w:jc w:val="center"/>
        <w:rPr>
          <w:rFonts w:ascii="Arial" w:eastAsiaTheme="minorEastAsia" w:hAnsi="Arial" w:cs="Arial"/>
          <w:bCs/>
          <w:color w:val="auto"/>
          <w:kern w:val="24"/>
          <w:sz w:val="56"/>
          <w:szCs w:val="56"/>
          <w:lang w:val="en-US" w:eastAsia="es-ES"/>
        </w:rPr>
      </w:pPr>
    </w:p>
    <w:p w14:paraId="0CF6081A" w14:textId="1273618F" w:rsidR="00201CBF" w:rsidRPr="003574B4" w:rsidRDefault="00201CBF" w:rsidP="003574B4">
      <w:pPr>
        <w:pStyle w:val="Sous-titreprincipal"/>
        <w:ind w:left="0"/>
        <w:jc w:val="center"/>
        <w:rPr>
          <w:rFonts w:ascii="Arial" w:eastAsiaTheme="minorEastAsia" w:hAnsi="Arial" w:cs="Arial"/>
          <w:bCs/>
          <w:color w:val="auto"/>
          <w:kern w:val="24"/>
          <w:sz w:val="56"/>
          <w:szCs w:val="56"/>
          <w:lang w:val="en-US" w:eastAsia="es-ES"/>
        </w:rPr>
      </w:pPr>
    </w:p>
    <w:tbl>
      <w:tblPr>
        <w:tblStyle w:val="Tabellenraster"/>
        <w:tblW w:w="806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6521"/>
      </w:tblGrid>
      <w:tr w:rsidR="00DB441D" w:rsidRPr="00BB2525" w14:paraId="4A3C295D" w14:textId="77777777" w:rsidTr="002F1D61">
        <w:tc>
          <w:tcPr>
            <w:tcW w:w="1543" w:type="dxa"/>
          </w:tcPr>
          <w:p w14:paraId="285EC272" w14:textId="77777777" w:rsidR="00DB441D" w:rsidRPr="00BB2525" w:rsidRDefault="00DB441D" w:rsidP="00A35F9F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2525">
              <w:rPr>
                <w:rFonts w:ascii="Arial" w:hAnsi="Arial" w:cs="Arial"/>
                <w:sz w:val="24"/>
                <w:szCs w:val="24"/>
                <w:lang w:val="en-US"/>
              </w:rPr>
              <w:t>Acronym:</w:t>
            </w:r>
          </w:p>
        </w:tc>
        <w:tc>
          <w:tcPr>
            <w:tcW w:w="6521" w:type="dxa"/>
          </w:tcPr>
          <w:p w14:paraId="56565D0A" w14:textId="77777777" w:rsidR="00DB441D" w:rsidRPr="00BB2525" w:rsidRDefault="00A335B4" w:rsidP="00A35F9F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2525">
              <w:rPr>
                <w:rFonts w:ascii="Arial" w:hAnsi="Arial" w:cs="Arial"/>
                <w:b/>
                <w:sz w:val="24"/>
                <w:szCs w:val="24"/>
                <w:lang w:val="en-US"/>
              </w:rPr>
              <w:t>C-SERVEES</w:t>
            </w:r>
          </w:p>
        </w:tc>
      </w:tr>
      <w:tr w:rsidR="00DB441D" w:rsidRPr="00580AFA" w14:paraId="0970429F" w14:textId="77777777" w:rsidTr="002F1D61">
        <w:tc>
          <w:tcPr>
            <w:tcW w:w="1543" w:type="dxa"/>
          </w:tcPr>
          <w:p w14:paraId="010BC1BC" w14:textId="77777777" w:rsidR="00DB441D" w:rsidRPr="00BB2525" w:rsidRDefault="00DB441D" w:rsidP="00A35F9F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2525">
              <w:rPr>
                <w:rFonts w:ascii="Arial" w:hAnsi="Arial" w:cs="Arial"/>
                <w:sz w:val="24"/>
                <w:szCs w:val="24"/>
                <w:lang w:val="en-US"/>
              </w:rPr>
              <w:t>Project title:</w:t>
            </w:r>
          </w:p>
        </w:tc>
        <w:tc>
          <w:tcPr>
            <w:tcW w:w="6521" w:type="dxa"/>
          </w:tcPr>
          <w:p w14:paraId="3B1400D2" w14:textId="77777777" w:rsidR="00DB441D" w:rsidRPr="00BB2525" w:rsidRDefault="00A335B4" w:rsidP="00A35F9F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2525">
              <w:rPr>
                <w:rFonts w:ascii="Arial" w:hAnsi="Arial" w:cs="Arial"/>
                <w:b/>
                <w:sz w:val="24"/>
                <w:szCs w:val="24"/>
                <w:lang w:val="en-US"/>
              </w:rPr>
              <w:t>Activating Circular Services in the Electric and Electronic Sector</w:t>
            </w:r>
          </w:p>
        </w:tc>
      </w:tr>
      <w:tr w:rsidR="00DB441D" w:rsidRPr="00BB2525" w14:paraId="401C0D8B" w14:textId="77777777" w:rsidTr="002F1D61">
        <w:tc>
          <w:tcPr>
            <w:tcW w:w="1543" w:type="dxa"/>
          </w:tcPr>
          <w:p w14:paraId="32B893E5" w14:textId="77777777" w:rsidR="00DB441D" w:rsidRPr="00BB2525" w:rsidRDefault="00DB441D" w:rsidP="00DB441D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2525">
              <w:rPr>
                <w:rFonts w:ascii="Arial" w:hAnsi="Arial" w:cs="Arial"/>
                <w:sz w:val="24"/>
                <w:szCs w:val="24"/>
                <w:lang w:val="en-US"/>
              </w:rPr>
              <w:t>Contract Nº:</w:t>
            </w:r>
          </w:p>
        </w:tc>
        <w:tc>
          <w:tcPr>
            <w:tcW w:w="6521" w:type="dxa"/>
          </w:tcPr>
          <w:p w14:paraId="6E0E92A1" w14:textId="77777777" w:rsidR="00DB441D" w:rsidRPr="00BB2525" w:rsidRDefault="00A335B4" w:rsidP="00A35F9F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2525">
              <w:rPr>
                <w:rFonts w:ascii="Arial" w:hAnsi="Arial" w:cs="Arial"/>
                <w:b/>
                <w:sz w:val="24"/>
                <w:szCs w:val="24"/>
                <w:lang w:val="en-US"/>
              </w:rPr>
              <w:t>776714</w:t>
            </w:r>
          </w:p>
        </w:tc>
      </w:tr>
      <w:tr w:rsidR="00DB441D" w:rsidRPr="00BB2525" w14:paraId="6D8E4DF6" w14:textId="77777777" w:rsidTr="002F1D61">
        <w:tc>
          <w:tcPr>
            <w:tcW w:w="1543" w:type="dxa"/>
          </w:tcPr>
          <w:p w14:paraId="0F406C6F" w14:textId="77777777" w:rsidR="00DB441D" w:rsidRPr="00BB2525" w:rsidRDefault="00DB441D" w:rsidP="00A35F9F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2525">
              <w:rPr>
                <w:rFonts w:ascii="Arial" w:hAnsi="Arial" w:cs="Arial"/>
                <w:sz w:val="24"/>
                <w:szCs w:val="24"/>
                <w:lang w:val="en-US"/>
              </w:rPr>
              <w:t>Start date:</w:t>
            </w:r>
          </w:p>
        </w:tc>
        <w:tc>
          <w:tcPr>
            <w:tcW w:w="6521" w:type="dxa"/>
          </w:tcPr>
          <w:p w14:paraId="358C971F" w14:textId="77777777" w:rsidR="00DB441D" w:rsidRPr="00BB2525" w:rsidRDefault="00A335B4" w:rsidP="00A35F9F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2525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BB2525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BB252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May 2018</w:t>
            </w:r>
          </w:p>
        </w:tc>
      </w:tr>
      <w:tr w:rsidR="00DB441D" w:rsidRPr="00BB2525" w14:paraId="157C8D43" w14:textId="77777777" w:rsidTr="002F1D61">
        <w:tc>
          <w:tcPr>
            <w:tcW w:w="1543" w:type="dxa"/>
          </w:tcPr>
          <w:p w14:paraId="0751BE12" w14:textId="77777777" w:rsidR="00DB441D" w:rsidRPr="00BB2525" w:rsidRDefault="00DB441D" w:rsidP="00A35F9F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2525">
              <w:rPr>
                <w:rFonts w:ascii="Arial" w:hAnsi="Arial" w:cs="Arial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6521" w:type="dxa"/>
          </w:tcPr>
          <w:p w14:paraId="65F57B00" w14:textId="57C66E05" w:rsidR="00DB441D" w:rsidRPr="00BB2525" w:rsidRDefault="00BE31F9" w:rsidP="00A35F9F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54</w:t>
            </w:r>
            <w:r w:rsidR="00A335B4" w:rsidRPr="00BB252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months</w:t>
            </w:r>
          </w:p>
        </w:tc>
      </w:tr>
    </w:tbl>
    <w:p w14:paraId="66440A25" w14:textId="77777777" w:rsidR="00F50FEC" w:rsidRPr="00BB2525" w:rsidRDefault="00F50FEC" w:rsidP="00A35F9F">
      <w:pPr>
        <w:pStyle w:val="Listenabsatz"/>
        <w:rPr>
          <w:rFonts w:ascii="Arial" w:hAnsi="Arial" w:cs="Arial"/>
          <w:lang w:val="en-US"/>
        </w:rPr>
      </w:pPr>
    </w:p>
    <w:p w14:paraId="3FAB5484" w14:textId="6871CD58" w:rsidR="001F42D4" w:rsidRPr="00BE49BE" w:rsidRDefault="00BE49BE" w:rsidP="00BE49BE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01CBF">
        <w:rPr>
          <w:rStyle w:val="Fett"/>
          <w:rFonts w:ascii="Arial" w:hAnsi="Arial" w:cs="Arial"/>
          <w:b w:val="0"/>
          <w:bCs w:val="0"/>
          <w:color w:val="838383"/>
          <w:sz w:val="20"/>
          <w:szCs w:val="20"/>
          <w:shd w:val="clear" w:color="auto" w:fill="FFFFFF"/>
          <w:lang w:val="en-GB"/>
        </w:rPr>
        <w:t>This project has received funding from the European Union's Horizon 2020 research and innovation programme under grant agreement Nº 776714</w:t>
      </w:r>
      <w:r w:rsidR="001F42D4" w:rsidRPr="00BE49BE"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14:paraId="24F458F4" w14:textId="77777777" w:rsidR="00897024" w:rsidRPr="003574B4" w:rsidRDefault="00897024" w:rsidP="001F42D4">
      <w:pPr>
        <w:pStyle w:val="Sous-titreprincipal"/>
        <w:ind w:left="0"/>
        <w:jc w:val="center"/>
        <w:rPr>
          <w:rFonts w:ascii="Arial" w:eastAsiaTheme="minorEastAsia" w:hAnsi="Arial" w:cs="Arial"/>
          <w:bCs/>
          <w:color w:val="auto"/>
          <w:kern w:val="24"/>
          <w:sz w:val="56"/>
          <w:szCs w:val="56"/>
          <w:lang w:val="en-US" w:eastAsia="es-ES"/>
        </w:rPr>
      </w:pPr>
    </w:p>
    <w:p w14:paraId="6FB2E299" w14:textId="3976FDD3" w:rsidR="001F42D4" w:rsidRPr="00BB2525" w:rsidRDefault="001F42D4" w:rsidP="001F42D4">
      <w:pPr>
        <w:pStyle w:val="Sous-titreprincipal"/>
        <w:ind w:left="0"/>
        <w:jc w:val="center"/>
        <w:rPr>
          <w:rFonts w:ascii="Arial" w:eastAsiaTheme="minorEastAsia" w:hAnsi="Arial" w:cs="Arial"/>
          <w:bCs/>
          <w:color w:val="339966"/>
          <w:kern w:val="24"/>
          <w:sz w:val="56"/>
          <w:szCs w:val="56"/>
          <w:lang w:val="en-US" w:eastAsia="es-ES"/>
        </w:rPr>
      </w:pPr>
      <w:r w:rsidRPr="00BB2525">
        <w:rPr>
          <w:rFonts w:ascii="Arial" w:eastAsiaTheme="minorEastAsia" w:hAnsi="Arial" w:cs="Arial"/>
          <w:bCs/>
          <w:color w:val="339966"/>
          <w:kern w:val="24"/>
          <w:sz w:val="56"/>
          <w:szCs w:val="56"/>
          <w:lang w:val="en-US" w:eastAsia="es-ES"/>
        </w:rPr>
        <w:t xml:space="preserve">Agenda </w:t>
      </w:r>
    </w:p>
    <w:p w14:paraId="5D55F744" w14:textId="06506C5C" w:rsidR="00897024" w:rsidRDefault="00897024" w:rsidP="00897024">
      <w:pPr>
        <w:pStyle w:val="Sous-titreprincipal"/>
        <w:ind w:left="0"/>
        <w:jc w:val="center"/>
        <w:rPr>
          <w:rFonts w:ascii="Arial" w:eastAsiaTheme="minorEastAsia" w:hAnsi="Arial" w:cs="Arial"/>
          <w:bCs/>
          <w:color w:val="auto"/>
          <w:kern w:val="24"/>
          <w:sz w:val="56"/>
          <w:szCs w:val="56"/>
          <w:lang w:val="en-US" w:eastAsia="es-ES"/>
        </w:rPr>
      </w:pPr>
    </w:p>
    <w:p w14:paraId="5659BF31" w14:textId="77777777" w:rsidR="00362D21" w:rsidRPr="003574B4" w:rsidRDefault="00362D21" w:rsidP="00897024">
      <w:pPr>
        <w:pStyle w:val="Sous-titreprincipal"/>
        <w:ind w:left="0"/>
        <w:jc w:val="center"/>
        <w:rPr>
          <w:rFonts w:ascii="Arial" w:eastAsiaTheme="minorEastAsia" w:hAnsi="Arial" w:cs="Arial"/>
          <w:bCs/>
          <w:color w:val="auto"/>
          <w:kern w:val="24"/>
          <w:sz w:val="56"/>
          <w:szCs w:val="56"/>
          <w:lang w:val="en-US" w:eastAsia="es-ES"/>
        </w:rPr>
      </w:pPr>
    </w:p>
    <w:p w14:paraId="0FEB23B8" w14:textId="545C5EDF" w:rsidR="001F42D4" w:rsidRDefault="00BE49BE" w:rsidP="00BE49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Moderator: </w:t>
      </w:r>
      <w:r w:rsidR="00580AFA" w:rsidRPr="00C57BC4">
        <w:rPr>
          <w:rFonts w:ascii="Arial" w:hAnsi="Arial" w:cs="Arial"/>
          <w:lang w:val="en-GB"/>
        </w:rPr>
        <w:t xml:space="preserve">Constantin Herrmann, </w:t>
      </w:r>
      <w:proofErr w:type="spellStart"/>
      <w:r w:rsidR="003574B4">
        <w:rPr>
          <w:rFonts w:ascii="Arial" w:hAnsi="Arial" w:cs="Arial"/>
          <w:lang w:val="en-GB"/>
        </w:rPr>
        <w:t>Sphera</w:t>
      </w:r>
      <w:proofErr w:type="spellEnd"/>
    </w:p>
    <w:p w14:paraId="0F4CF352" w14:textId="77777777" w:rsidR="00897024" w:rsidRPr="00BE49BE" w:rsidRDefault="00897024" w:rsidP="00BE49BE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404"/>
        <w:gridCol w:w="2951"/>
      </w:tblGrid>
      <w:tr w:rsidR="001F42D4" w:rsidRPr="00BB2525" w14:paraId="5EF6AE5E" w14:textId="77777777" w:rsidTr="001F42D4">
        <w:tc>
          <w:tcPr>
            <w:tcW w:w="1150" w:type="dxa"/>
            <w:shd w:val="clear" w:color="auto" w:fill="auto"/>
          </w:tcPr>
          <w:p w14:paraId="4B513FB0" w14:textId="5F9DA065" w:rsidR="001F42D4" w:rsidRPr="00BB2525" w:rsidRDefault="001F42D4" w:rsidP="005F5DF4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B2525">
              <w:rPr>
                <w:rFonts w:ascii="Arial" w:hAnsi="Arial" w:cs="Arial"/>
                <w:lang w:val="en-GB"/>
              </w:rPr>
              <w:t>10:30</w:t>
            </w:r>
          </w:p>
        </w:tc>
        <w:tc>
          <w:tcPr>
            <w:tcW w:w="4404" w:type="dxa"/>
            <w:shd w:val="clear" w:color="auto" w:fill="auto"/>
          </w:tcPr>
          <w:p w14:paraId="07051DFB" w14:textId="2300B24F" w:rsidR="001F42D4" w:rsidRPr="00BB2525" w:rsidRDefault="001F42D4" w:rsidP="005F5DF4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B2525">
              <w:rPr>
                <w:rFonts w:ascii="Arial" w:hAnsi="Arial" w:cs="Arial"/>
              </w:rPr>
              <w:t>Introduct</w:t>
            </w:r>
            <w:r w:rsidR="00AF0421">
              <w:rPr>
                <w:rFonts w:ascii="Arial" w:hAnsi="Arial" w:cs="Arial"/>
              </w:rPr>
              <w:t>ion to C-SERVEES</w:t>
            </w:r>
          </w:p>
        </w:tc>
        <w:tc>
          <w:tcPr>
            <w:tcW w:w="2951" w:type="dxa"/>
            <w:shd w:val="clear" w:color="auto" w:fill="auto"/>
          </w:tcPr>
          <w:p w14:paraId="6A5BCDE5" w14:textId="3315FC08" w:rsidR="001F42D4" w:rsidRPr="00BB2525" w:rsidRDefault="00BE49BE" w:rsidP="00AF0421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F0421">
              <w:rPr>
                <w:rFonts w:ascii="Arial" w:hAnsi="Arial" w:cs="Arial"/>
              </w:rPr>
              <w:t>Vicente</w:t>
            </w:r>
            <w:r w:rsidR="00AF0421" w:rsidRPr="00AF0421">
              <w:rPr>
                <w:rFonts w:ascii="Arial" w:hAnsi="Arial" w:cs="Arial"/>
              </w:rPr>
              <w:t xml:space="preserve"> Vert Belenguer</w:t>
            </w:r>
            <w:r w:rsidRPr="00AF0421">
              <w:rPr>
                <w:rFonts w:ascii="Arial" w:hAnsi="Arial" w:cs="Arial"/>
              </w:rPr>
              <w:t>, AIMPLAS</w:t>
            </w:r>
          </w:p>
        </w:tc>
      </w:tr>
      <w:tr w:rsidR="00AF0421" w:rsidRPr="00BB2525" w14:paraId="3FA29A42" w14:textId="77777777" w:rsidTr="00263D9B">
        <w:tc>
          <w:tcPr>
            <w:tcW w:w="1150" w:type="dxa"/>
            <w:shd w:val="clear" w:color="auto" w:fill="auto"/>
          </w:tcPr>
          <w:p w14:paraId="6DB99480" w14:textId="586EDFDD" w:rsidR="00AF0421" w:rsidRPr="00BB2525" w:rsidRDefault="00AF0421" w:rsidP="00AF042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10:35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0382F135" w14:textId="266B12D2" w:rsidR="00AF0421" w:rsidRPr="00BB2525" w:rsidRDefault="00AF0421" w:rsidP="00AF042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Introduction to the Circular Economy Business Models in C-SERVEES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516C37B9" w14:textId="74BDC772" w:rsidR="00AF0421" w:rsidRPr="00BB2525" w:rsidRDefault="00AF0421" w:rsidP="00AF0421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Mohamed Osmani</w:t>
            </w:r>
            <w:r w:rsidRPr="00BB252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Loughborough University</w:t>
            </w:r>
          </w:p>
        </w:tc>
      </w:tr>
      <w:tr w:rsidR="00AF0421" w:rsidRPr="00BB2525" w14:paraId="3B638A4D" w14:textId="77777777" w:rsidTr="001F42D4">
        <w:tc>
          <w:tcPr>
            <w:tcW w:w="1150" w:type="dxa"/>
            <w:shd w:val="clear" w:color="auto" w:fill="auto"/>
          </w:tcPr>
          <w:p w14:paraId="388C46BB" w14:textId="623B07BB" w:rsidR="00AF0421" w:rsidRPr="00BB2525" w:rsidRDefault="00AF0421" w:rsidP="00AF042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B2525">
              <w:rPr>
                <w:rFonts w:ascii="Arial" w:hAnsi="Arial" w:cs="Arial"/>
                <w:lang w:val="en-GB"/>
              </w:rPr>
              <w:t>10:4</w:t>
            </w: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4404" w:type="dxa"/>
            <w:shd w:val="clear" w:color="auto" w:fill="auto"/>
          </w:tcPr>
          <w:p w14:paraId="78825410" w14:textId="49349AAF" w:rsidR="00AF0421" w:rsidRPr="00BB2525" w:rsidRDefault="00AF0421" w:rsidP="00AF042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B2525">
              <w:rPr>
                <w:rFonts w:ascii="Arial" w:hAnsi="Arial" w:cs="Arial"/>
                <w:lang w:val="en-GB"/>
              </w:rPr>
              <w:t xml:space="preserve">The </w:t>
            </w:r>
            <w:r w:rsidR="00A744A9" w:rsidRPr="00BB2525">
              <w:rPr>
                <w:rFonts w:ascii="Arial" w:hAnsi="Arial" w:cs="Arial"/>
                <w:lang w:val="en-GB"/>
              </w:rPr>
              <w:t>C-SERVEES</w:t>
            </w:r>
            <w:r w:rsidRPr="00BB2525">
              <w:rPr>
                <w:rFonts w:ascii="Arial" w:hAnsi="Arial" w:cs="Arial"/>
                <w:lang w:val="en-GB"/>
              </w:rPr>
              <w:t xml:space="preserve"> digital information exchange </w:t>
            </w:r>
            <w:r w:rsidR="00A744A9">
              <w:rPr>
                <w:rFonts w:ascii="Arial" w:hAnsi="Arial" w:cs="Arial"/>
                <w:lang w:val="en-GB"/>
              </w:rPr>
              <w:t>platform</w:t>
            </w:r>
            <w:r w:rsidRPr="00BB2525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951" w:type="dxa"/>
            <w:shd w:val="clear" w:color="auto" w:fill="auto"/>
          </w:tcPr>
          <w:p w14:paraId="3ADFEBBD" w14:textId="6009C83D" w:rsidR="00AF0421" w:rsidRPr="00BB2525" w:rsidRDefault="00AF0421" w:rsidP="00AF042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bookmarkStart w:id="2" w:name="_Hlk63845301"/>
            <w:r w:rsidRPr="00BB2525">
              <w:rPr>
                <w:rFonts w:ascii="Arial" w:hAnsi="Arial" w:cs="Arial"/>
              </w:rPr>
              <w:t>Teresa Oberhauser, Circularise</w:t>
            </w:r>
            <w:bookmarkEnd w:id="2"/>
          </w:p>
        </w:tc>
      </w:tr>
      <w:tr w:rsidR="00AF0421" w:rsidRPr="00BB2525" w14:paraId="6FAF1C29" w14:textId="77777777" w:rsidTr="001F42D4">
        <w:tc>
          <w:tcPr>
            <w:tcW w:w="1150" w:type="dxa"/>
            <w:shd w:val="clear" w:color="auto" w:fill="auto"/>
          </w:tcPr>
          <w:p w14:paraId="74BD813D" w14:textId="77CFEAE7" w:rsidR="00AF0421" w:rsidRPr="00BB2525" w:rsidRDefault="00AF0421" w:rsidP="00AF042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B2525">
              <w:rPr>
                <w:rFonts w:ascii="Arial" w:hAnsi="Arial" w:cs="Arial"/>
                <w:lang w:val="en-GB"/>
              </w:rPr>
              <w:t>10:</w:t>
            </w:r>
            <w:r>
              <w:rPr>
                <w:rFonts w:ascii="Arial" w:hAnsi="Arial" w:cs="Arial"/>
                <w:lang w:val="en-GB"/>
              </w:rPr>
              <w:t>50</w:t>
            </w:r>
          </w:p>
        </w:tc>
        <w:tc>
          <w:tcPr>
            <w:tcW w:w="4404" w:type="dxa"/>
            <w:shd w:val="clear" w:color="auto" w:fill="auto"/>
          </w:tcPr>
          <w:p w14:paraId="2513F620" w14:textId="2F6B0998" w:rsidR="00AF0421" w:rsidRPr="00BB2525" w:rsidRDefault="0090269B" w:rsidP="00AF0421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How will t</w:t>
            </w:r>
            <w:r w:rsidR="00AF0421" w:rsidRPr="00BB2525">
              <w:rPr>
                <w:rFonts w:ascii="Arial" w:hAnsi="Arial" w:cs="Arial"/>
                <w:lang w:val="en-US"/>
              </w:rPr>
              <w:t xml:space="preserve">he </w:t>
            </w:r>
            <w:proofErr w:type="spellStart"/>
            <w:r w:rsidR="00AF0421" w:rsidRPr="00BB2525">
              <w:rPr>
                <w:rFonts w:ascii="Arial" w:hAnsi="Arial" w:cs="Arial"/>
                <w:lang w:val="en-US"/>
              </w:rPr>
              <w:t>Circularise</w:t>
            </w:r>
            <w:proofErr w:type="spellEnd"/>
            <w:r w:rsidR="00AF0421" w:rsidRPr="00BB2525">
              <w:rPr>
                <w:rFonts w:ascii="Arial" w:hAnsi="Arial" w:cs="Arial"/>
                <w:lang w:val="en-US"/>
              </w:rPr>
              <w:t xml:space="preserve"> web application enhance value chain transparency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2951" w:type="dxa"/>
            <w:shd w:val="clear" w:color="auto" w:fill="auto"/>
          </w:tcPr>
          <w:p w14:paraId="09D5F1EF" w14:textId="34EFE4C8" w:rsidR="00AF0421" w:rsidRPr="00BB2525" w:rsidRDefault="00AF0421" w:rsidP="00AF042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B2525">
              <w:rPr>
                <w:rFonts w:ascii="Arial" w:hAnsi="Arial" w:cs="Arial"/>
              </w:rPr>
              <w:t>Teresa Oberhauser, Circularise</w:t>
            </w:r>
          </w:p>
        </w:tc>
      </w:tr>
      <w:tr w:rsidR="00AF0421" w:rsidRPr="00BB2525" w14:paraId="23E16459" w14:textId="77777777" w:rsidTr="001F42D4">
        <w:trPr>
          <w:trHeight w:val="800"/>
        </w:trPr>
        <w:tc>
          <w:tcPr>
            <w:tcW w:w="1150" w:type="dxa"/>
            <w:shd w:val="clear" w:color="auto" w:fill="auto"/>
          </w:tcPr>
          <w:p w14:paraId="685CF687" w14:textId="1DB24C6B" w:rsidR="00AF0421" w:rsidRPr="00BB2525" w:rsidRDefault="00AF0421" w:rsidP="00AF042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B2525">
              <w:rPr>
                <w:rFonts w:ascii="Arial" w:hAnsi="Arial" w:cs="Arial"/>
                <w:lang w:val="en-GB"/>
              </w:rPr>
              <w:t>11:</w:t>
            </w:r>
            <w:r>
              <w:rPr>
                <w:rFonts w:ascii="Arial" w:hAnsi="Arial" w:cs="Arial"/>
                <w:lang w:val="en-GB"/>
              </w:rPr>
              <w:t>05</w:t>
            </w:r>
          </w:p>
        </w:tc>
        <w:tc>
          <w:tcPr>
            <w:tcW w:w="4404" w:type="dxa"/>
            <w:shd w:val="clear" w:color="auto" w:fill="auto"/>
          </w:tcPr>
          <w:p w14:paraId="003586B2" w14:textId="5118CFB7" w:rsidR="00AF0421" w:rsidRPr="00BB2525" w:rsidRDefault="0090269B" w:rsidP="00AF042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 will the Soltel platform foster public information exchange</w:t>
            </w:r>
            <w:r w:rsidR="00D0797A">
              <w:rPr>
                <w:rFonts w:ascii="Arial" w:hAnsi="Arial" w:cs="Arial"/>
                <w:lang w:val="en-GB"/>
              </w:rPr>
              <w:t>?</w:t>
            </w:r>
            <w:r w:rsidR="00AF0421" w:rsidRPr="00BB2525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951" w:type="dxa"/>
            <w:shd w:val="clear" w:color="auto" w:fill="auto"/>
          </w:tcPr>
          <w:p w14:paraId="7607CA1B" w14:textId="69208B7F" w:rsidR="00AF0421" w:rsidRPr="00BB2525" w:rsidRDefault="002A2C0F" w:rsidP="00AF042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2A2C0F">
              <w:rPr>
                <w:rFonts w:ascii="Arial" w:hAnsi="Arial" w:cs="Arial"/>
                <w:lang w:val="en-GB"/>
              </w:rPr>
              <w:t>Germán Sánchez</w:t>
            </w:r>
            <w:r w:rsidR="00AF0421" w:rsidRPr="00BB2525">
              <w:rPr>
                <w:rFonts w:ascii="Arial" w:hAnsi="Arial" w:cs="Arial"/>
                <w:lang w:val="en-GB"/>
              </w:rPr>
              <w:t>, Soltel</w:t>
            </w:r>
          </w:p>
        </w:tc>
      </w:tr>
      <w:tr w:rsidR="00AF0421" w:rsidRPr="00BB2525" w14:paraId="709260B9" w14:textId="77777777" w:rsidTr="001F42D4">
        <w:tc>
          <w:tcPr>
            <w:tcW w:w="1150" w:type="dxa"/>
            <w:shd w:val="clear" w:color="auto" w:fill="auto"/>
          </w:tcPr>
          <w:p w14:paraId="18D36B99" w14:textId="30094CC0" w:rsidR="00AF0421" w:rsidRPr="00BB2525" w:rsidRDefault="00AF0421" w:rsidP="00AF042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B2525">
              <w:rPr>
                <w:rFonts w:ascii="Arial" w:hAnsi="Arial" w:cs="Arial"/>
                <w:lang w:val="en-GB"/>
              </w:rPr>
              <w:t>11:</w:t>
            </w:r>
            <w:r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4404" w:type="dxa"/>
            <w:shd w:val="clear" w:color="auto" w:fill="auto"/>
          </w:tcPr>
          <w:p w14:paraId="01D38814" w14:textId="64548EF7" w:rsidR="00AF0421" w:rsidRPr="00BB2525" w:rsidRDefault="0090269B" w:rsidP="00AF0421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will t</w:t>
            </w:r>
            <w:r w:rsidR="00AF0421" w:rsidRPr="00BB2525">
              <w:rPr>
                <w:rFonts w:ascii="Arial" w:hAnsi="Arial" w:cs="Arial"/>
                <w:lang w:val="en-US"/>
              </w:rPr>
              <w:t>he RINA-C logistics tool</w:t>
            </w:r>
            <w:r>
              <w:rPr>
                <w:rFonts w:ascii="Arial" w:hAnsi="Arial" w:cs="Arial"/>
                <w:lang w:val="en-US"/>
              </w:rPr>
              <w:t xml:space="preserve"> improve circularity?</w:t>
            </w:r>
          </w:p>
        </w:tc>
        <w:tc>
          <w:tcPr>
            <w:tcW w:w="2951" w:type="dxa"/>
            <w:shd w:val="clear" w:color="auto" w:fill="auto"/>
          </w:tcPr>
          <w:p w14:paraId="3C9D1098" w14:textId="11000AB6" w:rsidR="00AF0421" w:rsidRPr="00BB2525" w:rsidRDefault="007B7A41" w:rsidP="00AF042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7B7A41">
              <w:rPr>
                <w:rFonts w:ascii="Arial" w:hAnsi="Arial" w:cs="Arial"/>
                <w:lang w:val="en-GB"/>
              </w:rPr>
              <w:t>Sara Fozza</w:t>
            </w:r>
            <w:r w:rsidR="00AF0421" w:rsidRPr="00BB2525">
              <w:rPr>
                <w:rFonts w:ascii="Arial" w:hAnsi="Arial" w:cs="Arial"/>
                <w:lang w:val="en-GB"/>
              </w:rPr>
              <w:t>, RINA-C</w:t>
            </w:r>
          </w:p>
        </w:tc>
      </w:tr>
      <w:tr w:rsidR="00AF0421" w:rsidRPr="00BB2525" w14:paraId="43A8CD49" w14:textId="77777777" w:rsidTr="00AF0421">
        <w:tc>
          <w:tcPr>
            <w:tcW w:w="1150" w:type="dxa"/>
            <w:shd w:val="clear" w:color="auto" w:fill="auto"/>
            <w:vAlign w:val="center"/>
          </w:tcPr>
          <w:p w14:paraId="568F79C8" w14:textId="610574B6" w:rsidR="00AF0421" w:rsidRPr="00BB2525" w:rsidRDefault="00AF0421" w:rsidP="00B353E8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11:35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593FDB93" w14:textId="0750C1DD" w:rsidR="00AF0421" w:rsidRDefault="00180284" w:rsidP="00B353E8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 xml:space="preserve">Implementation of the </w:t>
            </w:r>
            <w:r w:rsidRPr="00BB2525">
              <w:rPr>
                <w:rFonts w:ascii="Arial" w:hAnsi="Arial" w:cs="Arial"/>
                <w:lang w:val="en-GB"/>
              </w:rPr>
              <w:t>C-SERVEES</w:t>
            </w:r>
            <w:r>
              <w:rPr>
                <w:rFonts w:ascii="Arial" w:hAnsi="Arial" w:cs="Arial"/>
                <w:lang w:val="en-GB"/>
              </w:rPr>
              <w:t xml:space="preserve"> Circular Economy Business Models in the demonstrations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01D78227" w14:textId="77777777" w:rsidR="00AF0421" w:rsidRDefault="00AF0421" w:rsidP="00B353E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Isabel Díaz</w:t>
            </w:r>
            <w:r w:rsidRPr="00BB252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GAIKER</w:t>
            </w:r>
          </w:p>
        </w:tc>
      </w:tr>
      <w:tr w:rsidR="00AF0421" w:rsidRPr="00BB2525" w14:paraId="39E050D9" w14:textId="77777777" w:rsidTr="00B353E8">
        <w:tc>
          <w:tcPr>
            <w:tcW w:w="1150" w:type="dxa"/>
            <w:shd w:val="clear" w:color="auto" w:fill="auto"/>
          </w:tcPr>
          <w:p w14:paraId="6E4FA94F" w14:textId="0B5E7903" w:rsidR="00AF0421" w:rsidRPr="00BB2525" w:rsidRDefault="00AF0421" w:rsidP="00B353E8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B2525">
              <w:rPr>
                <w:rFonts w:ascii="Arial" w:hAnsi="Arial" w:cs="Arial"/>
                <w:lang w:val="en-GB"/>
              </w:rPr>
              <w:t>11:</w:t>
            </w:r>
            <w:r>
              <w:rPr>
                <w:rFonts w:ascii="Arial" w:hAnsi="Arial" w:cs="Arial"/>
                <w:lang w:val="en-GB"/>
              </w:rPr>
              <w:t>40</w:t>
            </w:r>
          </w:p>
        </w:tc>
        <w:tc>
          <w:tcPr>
            <w:tcW w:w="4404" w:type="dxa"/>
            <w:shd w:val="clear" w:color="auto" w:fill="auto"/>
          </w:tcPr>
          <w:p w14:paraId="011F3F6D" w14:textId="77777777" w:rsidR="00AF0421" w:rsidRPr="00BB2525" w:rsidRDefault="00AF0421" w:rsidP="00B353E8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B2525">
              <w:rPr>
                <w:rFonts w:ascii="Arial" w:hAnsi="Arial" w:cs="Arial"/>
                <w:lang w:val="en-GB"/>
              </w:rPr>
              <w:t>Q&amp;A</w:t>
            </w:r>
          </w:p>
        </w:tc>
        <w:tc>
          <w:tcPr>
            <w:tcW w:w="2951" w:type="dxa"/>
            <w:shd w:val="clear" w:color="auto" w:fill="auto"/>
          </w:tcPr>
          <w:p w14:paraId="26D0F8AA" w14:textId="77777777" w:rsidR="00AF0421" w:rsidRPr="00BB2525" w:rsidRDefault="00AF0421" w:rsidP="00B353E8">
            <w:pPr>
              <w:spacing w:before="120" w:after="120" w:line="240" w:lineRule="auto"/>
              <w:rPr>
                <w:rFonts w:ascii="Arial" w:hAnsi="Arial" w:cs="Arial"/>
                <w:lang w:val="nl-BE"/>
              </w:rPr>
            </w:pPr>
          </w:p>
        </w:tc>
      </w:tr>
      <w:tr w:rsidR="00AF0421" w:rsidRPr="00BB2525" w14:paraId="5FC83E80" w14:textId="77777777" w:rsidTr="001F42D4">
        <w:tc>
          <w:tcPr>
            <w:tcW w:w="1150" w:type="dxa"/>
            <w:shd w:val="clear" w:color="auto" w:fill="auto"/>
          </w:tcPr>
          <w:p w14:paraId="3A957A51" w14:textId="7E790AA3" w:rsidR="00AF0421" w:rsidRPr="00BB2525" w:rsidRDefault="00AF0421" w:rsidP="00AF0421">
            <w:pPr>
              <w:spacing w:before="120" w:after="120" w:line="240" w:lineRule="auto"/>
              <w:rPr>
                <w:rFonts w:ascii="Arial" w:hAnsi="Arial" w:cs="Arial"/>
                <w:lang w:val="nl-BE"/>
              </w:rPr>
            </w:pPr>
            <w:r w:rsidRPr="00BB2525">
              <w:rPr>
                <w:rFonts w:ascii="Arial" w:hAnsi="Arial" w:cs="Arial"/>
                <w:lang w:val="nl-BE"/>
              </w:rPr>
              <w:t>1</w:t>
            </w:r>
            <w:r w:rsidR="007137B6">
              <w:rPr>
                <w:rFonts w:ascii="Arial" w:hAnsi="Arial" w:cs="Arial"/>
                <w:lang w:val="nl-BE"/>
              </w:rPr>
              <w:t>2:00</w:t>
            </w:r>
          </w:p>
        </w:tc>
        <w:tc>
          <w:tcPr>
            <w:tcW w:w="4404" w:type="dxa"/>
            <w:shd w:val="clear" w:color="auto" w:fill="auto"/>
          </w:tcPr>
          <w:p w14:paraId="1382387D" w14:textId="1AFD79F1" w:rsidR="00AF0421" w:rsidRPr="00201CBF" w:rsidRDefault="00AF0421" w:rsidP="00AF042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201CBF">
              <w:rPr>
                <w:rFonts w:ascii="Arial" w:hAnsi="Arial" w:cs="Arial"/>
                <w:lang w:val="en-GB"/>
              </w:rPr>
              <w:t>Concluding remarks</w:t>
            </w:r>
            <w:r w:rsidR="007137B6" w:rsidRPr="00201CBF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951" w:type="dxa"/>
            <w:shd w:val="clear" w:color="auto" w:fill="auto"/>
          </w:tcPr>
          <w:p w14:paraId="05BDDCB2" w14:textId="041AB869" w:rsidR="00AF0421" w:rsidRPr="00BB2525" w:rsidRDefault="00580AFA" w:rsidP="00AF0421">
            <w:pPr>
              <w:spacing w:before="120" w:after="12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Constantin Herrmann</w:t>
            </w:r>
            <w:r w:rsidR="00AF0421" w:rsidRPr="00BB2525">
              <w:rPr>
                <w:rFonts w:ascii="Arial" w:hAnsi="Arial" w:cs="Arial"/>
                <w:lang w:val="nl-BE"/>
              </w:rPr>
              <w:t xml:space="preserve">, </w:t>
            </w:r>
            <w:r w:rsidR="003574B4">
              <w:rPr>
                <w:rFonts w:ascii="Arial" w:hAnsi="Arial" w:cs="Arial"/>
                <w:lang w:val="nl-BE"/>
              </w:rPr>
              <w:t>Sphera</w:t>
            </w:r>
          </w:p>
        </w:tc>
      </w:tr>
    </w:tbl>
    <w:p w14:paraId="376E04B3" w14:textId="102136D7" w:rsidR="00FE0A91" w:rsidRDefault="00FE0A91" w:rsidP="001C269D">
      <w:pPr>
        <w:ind w:left="142"/>
        <w:rPr>
          <w:rFonts w:ascii="Arial" w:hAnsi="Arial" w:cs="Arial"/>
        </w:rPr>
      </w:pPr>
    </w:p>
    <w:p w14:paraId="65418D67" w14:textId="1EDA8435" w:rsidR="003574B4" w:rsidRDefault="003574B4" w:rsidP="001C269D">
      <w:pPr>
        <w:ind w:left="142"/>
        <w:rPr>
          <w:rFonts w:ascii="Arial" w:hAnsi="Arial" w:cs="Arial"/>
        </w:rPr>
      </w:pPr>
    </w:p>
    <w:p w14:paraId="400EAC49" w14:textId="6A963947" w:rsidR="003574B4" w:rsidRPr="00BB2525" w:rsidRDefault="003574B4" w:rsidP="001C269D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Please register </w:t>
      </w:r>
      <w:hyperlink r:id="rId9" w:history="1">
        <w:r w:rsidRPr="003574B4">
          <w:rPr>
            <w:rStyle w:val="Hyperlink"/>
            <w:rFonts w:ascii="Arial" w:hAnsi="Arial" w:cs="Arial"/>
          </w:rPr>
          <w:t>here</w:t>
        </w:r>
      </w:hyperlink>
    </w:p>
    <w:sectPr w:rsidR="003574B4" w:rsidRPr="00BB2525" w:rsidSect="00936619">
      <w:headerReference w:type="default" r:id="rId10"/>
      <w:footerReference w:type="default" r:id="rId11"/>
      <w:pgSz w:w="11906" w:h="16838"/>
      <w:pgMar w:top="1418" w:right="1418" w:bottom="851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1E59" w14:textId="77777777" w:rsidR="009170F7" w:rsidRDefault="009170F7" w:rsidP="005E6874">
      <w:pPr>
        <w:spacing w:after="0" w:line="240" w:lineRule="auto"/>
      </w:pPr>
      <w:r>
        <w:separator/>
      </w:r>
    </w:p>
  </w:endnote>
  <w:endnote w:type="continuationSeparator" w:id="0">
    <w:p w14:paraId="2139041C" w14:textId="77777777" w:rsidR="009170F7" w:rsidRDefault="009170F7" w:rsidP="005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224931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74EABD47" w14:textId="114E6A56" w:rsidR="002910A3" w:rsidRPr="002910A3" w:rsidRDefault="002910A3">
        <w:pPr>
          <w:pStyle w:val="Fuzeile"/>
          <w:pBdr>
            <w:top w:val="single" w:sz="4" w:space="1" w:color="D9D9D9" w:themeColor="background1" w:themeShade="D9"/>
          </w:pBdr>
          <w:rPr>
            <w:bCs/>
          </w:rPr>
        </w:pPr>
        <w:r w:rsidRPr="002910A3">
          <w:fldChar w:fldCharType="begin"/>
        </w:r>
        <w:r w:rsidRPr="002910A3">
          <w:instrText xml:space="preserve"> PAGE   \* MERGEFORMAT </w:instrText>
        </w:r>
        <w:r w:rsidRPr="002910A3">
          <w:fldChar w:fldCharType="separate"/>
        </w:r>
        <w:r w:rsidRPr="002910A3">
          <w:rPr>
            <w:bCs/>
            <w:noProof/>
          </w:rPr>
          <w:t>2</w:t>
        </w:r>
        <w:r w:rsidRPr="002910A3">
          <w:rPr>
            <w:bCs/>
            <w:noProof/>
          </w:rPr>
          <w:fldChar w:fldCharType="end"/>
        </w:r>
        <w:r w:rsidRPr="002910A3">
          <w:rPr>
            <w:bCs/>
          </w:rPr>
          <w:t xml:space="preserve"> | </w:t>
        </w:r>
        <w:r w:rsidRPr="002910A3">
          <w:rPr>
            <w:color w:val="7F7F7F" w:themeColor="background1" w:themeShade="7F"/>
          </w:rPr>
          <w:t>Page</w:t>
        </w:r>
      </w:p>
    </w:sdtContent>
  </w:sdt>
  <w:p w14:paraId="7BDD3611" w14:textId="3B489135" w:rsidR="00C76E98" w:rsidRPr="00501654" w:rsidRDefault="00C76E98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5879" w14:textId="77777777" w:rsidR="009170F7" w:rsidRDefault="009170F7" w:rsidP="005E6874">
      <w:pPr>
        <w:spacing w:after="0" w:line="240" w:lineRule="auto"/>
      </w:pPr>
      <w:r>
        <w:separator/>
      </w:r>
    </w:p>
  </w:footnote>
  <w:footnote w:type="continuationSeparator" w:id="0">
    <w:p w14:paraId="41E3632B" w14:textId="77777777" w:rsidR="009170F7" w:rsidRDefault="009170F7" w:rsidP="005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E74" w14:textId="77777777" w:rsidR="00C76E98" w:rsidRDefault="00C76E98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B89D7C" wp14:editId="457E3C8B">
          <wp:simplePos x="0" y="0"/>
          <wp:positionH relativeFrom="margin">
            <wp:align>right</wp:align>
          </wp:positionH>
          <wp:positionV relativeFrom="paragraph">
            <wp:posOffset>-223248</wp:posOffset>
          </wp:positionV>
          <wp:extent cx="853200" cy="662400"/>
          <wp:effectExtent l="0" t="0" r="4445" b="4445"/>
          <wp:wrapNone/>
          <wp:docPr id="11" name="Imagen 11" descr="D:\Mfernandez\Desktop\ENVY\EURACTION\Proyectos\C-SERVEES\Logotipo Cservees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Mfernandez\Desktop\ENVY\EURACTION\Proyectos\C-SERVEES\Logotipo Cservees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B3E"/>
    <w:multiLevelType w:val="hybridMultilevel"/>
    <w:tmpl w:val="B64E8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01303"/>
    <w:multiLevelType w:val="hybridMultilevel"/>
    <w:tmpl w:val="39363CFA"/>
    <w:lvl w:ilvl="0" w:tplc="0C0A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66" w:hanging="360"/>
      </w:pPr>
    </w:lvl>
    <w:lvl w:ilvl="2" w:tplc="0C0A001B" w:tentative="1">
      <w:start w:val="1"/>
      <w:numFmt w:val="lowerRoman"/>
      <w:lvlText w:val="%3."/>
      <w:lvlJc w:val="right"/>
      <w:pPr>
        <w:ind w:left="5486" w:hanging="180"/>
      </w:pPr>
    </w:lvl>
    <w:lvl w:ilvl="3" w:tplc="0C0A000F" w:tentative="1">
      <w:start w:val="1"/>
      <w:numFmt w:val="decimal"/>
      <w:lvlText w:val="%4."/>
      <w:lvlJc w:val="left"/>
      <w:pPr>
        <w:ind w:left="6206" w:hanging="360"/>
      </w:pPr>
    </w:lvl>
    <w:lvl w:ilvl="4" w:tplc="0C0A0019" w:tentative="1">
      <w:start w:val="1"/>
      <w:numFmt w:val="lowerLetter"/>
      <w:lvlText w:val="%5."/>
      <w:lvlJc w:val="left"/>
      <w:pPr>
        <w:ind w:left="6926" w:hanging="360"/>
      </w:pPr>
    </w:lvl>
    <w:lvl w:ilvl="5" w:tplc="0C0A001B" w:tentative="1">
      <w:start w:val="1"/>
      <w:numFmt w:val="lowerRoman"/>
      <w:lvlText w:val="%6."/>
      <w:lvlJc w:val="right"/>
      <w:pPr>
        <w:ind w:left="7646" w:hanging="180"/>
      </w:pPr>
    </w:lvl>
    <w:lvl w:ilvl="6" w:tplc="0C0A000F" w:tentative="1">
      <w:start w:val="1"/>
      <w:numFmt w:val="decimal"/>
      <w:lvlText w:val="%7."/>
      <w:lvlJc w:val="left"/>
      <w:pPr>
        <w:ind w:left="8366" w:hanging="360"/>
      </w:pPr>
    </w:lvl>
    <w:lvl w:ilvl="7" w:tplc="0C0A0019" w:tentative="1">
      <w:start w:val="1"/>
      <w:numFmt w:val="lowerLetter"/>
      <w:lvlText w:val="%8."/>
      <w:lvlJc w:val="left"/>
      <w:pPr>
        <w:ind w:left="9086" w:hanging="360"/>
      </w:pPr>
    </w:lvl>
    <w:lvl w:ilvl="8" w:tplc="0C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827747F"/>
    <w:multiLevelType w:val="hybridMultilevel"/>
    <w:tmpl w:val="0B18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0E4A"/>
    <w:multiLevelType w:val="hybridMultilevel"/>
    <w:tmpl w:val="7AFE00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225BE"/>
    <w:multiLevelType w:val="hybridMultilevel"/>
    <w:tmpl w:val="D7B49DE8"/>
    <w:lvl w:ilvl="0" w:tplc="8A5A3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07688"/>
    <w:multiLevelType w:val="hybridMultilevel"/>
    <w:tmpl w:val="101ECE02"/>
    <w:lvl w:ilvl="0" w:tplc="9D9CE0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B7952"/>
    <w:multiLevelType w:val="hybridMultilevel"/>
    <w:tmpl w:val="39BE9ECA"/>
    <w:lvl w:ilvl="0" w:tplc="5852D78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9D6C9D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3374DF"/>
    <w:multiLevelType w:val="hybridMultilevel"/>
    <w:tmpl w:val="39363C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5177"/>
    <w:multiLevelType w:val="hybridMultilevel"/>
    <w:tmpl w:val="2B4C5D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76D85"/>
    <w:multiLevelType w:val="hybridMultilevel"/>
    <w:tmpl w:val="B95445F8"/>
    <w:lvl w:ilvl="0" w:tplc="4BD6C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C2B0D"/>
    <w:multiLevelType w:val="hybridMultilevel"/>
    <w:tmpl w:val="D7B49DE8"/>
    <w:lvl w:ilvl="0" w:tplc="8A5A3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13A66"/>
    <w:multiLevelType w:val="hybridMultilevel"/>
    <w:tmpl w:val="3A880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16451"/>
    <w:multiLevelType w:val="hybridMultilevel"/>
    <w:tmpl w:val="9C2E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44D12"/>
    <w:multiLevelType w:val="hybridMultilevel"/>
    <w:tmpl w:val="B0B8FCCC"/>
    <w:lvl w:ilvl="0" w:tplc="5852D78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15849"/>
    <w:multiLevelType w:val="hybridMultilevel"/>
    <w:tmpl w:val="275A2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440E6"/>
    <w:multiLevelType w:val="hybridMultilevel"/>
    <w:tmpl w:val="F072EF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639C7"/>
    <w:multiLevelType w:val="hybridMultilevel"/>
    <w:tmpl w:val="7976FFA0"/>
    <w:lvl w:ilvl="0" w:tplc="05A6251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067F3"/>
    <w:multiLevelType w:val="hybridMultilevel"/>
    <w:tmpl w:val="43A46C0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7200BD9"/>
    <w:multiLevelType w:val="hybridMultilevel"/>
    <w:tmpl w:val="A9489B9C"/>
    <w:lvl w:ilvl="0" w:tplc="F8E0733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A7689"/>
    <w:multiLevelType w:val="hybridMultilevel"/>
    <w:tmpl w:val="2338A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446"/>
    <w:multiLevelType w:val="hybridMultilevel"/>
    <w:tmpl w:val="D7B49DE8"/>
    <w:lvl w:ilvl="0" w:tplc="8A5A3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A7A4C"/>
    <w:multiLevelType w:val="hybridMultilevel"/>
    <w:tmpl w:val="1C88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7337B"/>
    <w:multiLevelType w:val="hybridMultilevel"/>
    <w:tmpl w:val="D976459A"/>
    <w:lvl w:ilvl="0" w:tplc="9DCC160C">
      <w:start w:val="1"/>
      <w:numFmt w:val="decimal"/>
      <w:pStyle w:val="C-ServeesTtulo1"/>
      <w:lvlText w:val="%1."/>
      <w:lvlJc w:val="left"/>
      <w:pPr>
        <w:ind w:left="546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76E76"/>
    <w:multiLevelType w:val="hybridMultilevel"/>
    <w:tmpl w:val="D99813BE"/>
    <w:lvl w:ilvl="0" w:tplc="BF0E23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F0B1EE0"/>
    <w:multiLevelType w:val="hybridMultilevel"/>
    <w:tmpl w:val="F42CFC74"/>
    <w:lvl w:ilvl="0" w:tplc="4BD6C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86FA1"/>
    <w:multiLevelType w:val="hybridMultilevel"/>
    <w:tmpl w:val="0D363920"/>
    <w:lvl w:ilvl="0" w:tplc="5852D78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2F1022"/>
    <w:multiLevelType w:val="hybridMultilevel"/>
    <w:tmpl w:val="D7B49DE8"/>
    <w:lvl w:ilvl="0" w:tplc="8A5A3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93100"/>
    <w:multiLevelType w:val="hybridMultilevel"/>
    <w:tmpl w:val="D7B49DE8"/>
    <w:lvl w:ilvl="0" w:tplc="8A5A3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E70CB"/>
    <w:multiLevelType w:val="hybridMultilevel"/>
    <w:tmpl w:val="D7B49DE8"/>
    <w:lvl w:ilvl="0" w:tplc="8A5A3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8555B"/>
    <w:multiLevelType w:val="hybridMultilevel"/>
    <w:tmpl w:val="99AE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85FC8"/>
    <w:multiLevelType w:val="hybridMultilevel"/>
    <w:tmpl w:val="8E585FF4"/>
    <w:lvl w:ilvl="0" w:tplc="9D6C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45F8C"/>
    <w:multiLevelType w:val="hybridMultilevel"/>
    <w:tmpl w:val="775A4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25B48"/>
    <w:multiLevelType w:val="hybridMultilevel"/>
    <w:tmpl w:val="D7B49DE8"/>
    <w:lvl w:ilvl="0" w:tplc="8A5A3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A0E9E"/>
    <w:multiLevelType w:val="hybridMultilevel"/>
    <w:tmpl w:val="EEC0DB22"/>
    <w:lvl w:ilvl="0" w:tplc="670CCE10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22"/>
  </w:num>
  <w:num w:numId="6">
    <w:abstractNumId w:val="15"/>
  </w:num>
  <w:num w:numId="7">
    <w:abstractNumId w:val="24"/>
  </w:num>
  <w:num w:numId="8">
    <w:abstractNumId w:val="9"/>
  </w:num>
  <w:num w:numId="9">
    <w:abstractNumId w:val="30"/>
  </w:num>
  <w:num w:numId="10">
    <w:abstractNumId w:val="13"/>
  </w:num>
  <w:num w:numId="11">
    <w:abstractNumId w:val="11"/>
  </w:num>
  <w:num w:numId="12">
    <w:abstractNumId w:val="28"/>
  </w:num>
  <w:num w:numId="13">
    <w:abstractNumId w:val="27"/>
  </w:num>
  <w:num w:numId="14">
    <w:abstractNumId w:val="4"/>
  </w:num>
  <w:num w:numId="15">
    <w:abstractNumId w:val="20"/>
  </w:num>
  <w:num w:numId="16">
    <w:abstractNumId w:val="32"/>
  </w:num>
  <w:num w:numId="17">
    <w:abstractNumId w:val="10"/>
  </w:num>
  <w:num w:numId="18">
    <w:abstractNumId w:val="18"/>
  </w:num>
  <w:num w:numId="19">
    <w:abstractNumId w:val="26"/>
  </w:num>
  <w:num w:numId="20">
    <w:abstractNumId w:val="25"/>
  </w:num>
  <w:num w:numId="21">
    <w:abstractNumId w:val="6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3"/>
  </w:num>
  <w:num w:numId="30">
    <w:abstractNumId w:val="22"/>
  </w:num>
  <w:num w:numId="31">
    <w:abstractNumId w:val="22"/>
  </w:num>
  <w:num w:numId="32">
    <w:abstractNumId w:val="22"/>
  </w:num>
  <w:num w:numId="33">
    <w:abstractNumId w:val="21"/>
  </w:num>
  <w:num w:numId="34">
    <w:abstractNumId w:val="29"/>
  </w:num>
  <w:num w:numId="35">
    <w:abstractNumId w:val="12"/>
  </w:num>
  <w:num w:numId="36">
    <w:abstractNumId w:val="0"/>
  </w:num>
  <w:num w:numId="37">
    <w:abstractNumId w:val="19"/>
  </w:num>
  <w:num w:numId="38">
    <w:abstractNumId w:val="14"/>
  </w:num>
  <w:num w:numId="39">
    <w:abstractNumId w:val="2"/>
  </w:num>
  <w:num w:numId="40">
    <w:abstractNumId w:val="5"/>
  </w:num>
  <w:num w:numId="41">
    <w:abstractNumId w:val="17"/>
  </w:num>
  <w:num w:numId="42">
    <w:abstractNumId w:val="31"/>
  </w:num>
  <w:num w:numId="43">
    <w:abstractNumId w:val="1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16"/>
    <w:rsid w:val="00002317"/>
    <w:rsid w:val="00002AB8"/>
    <w:rsid w:val="000042DC"/>
    <w:rsid w:val="000111EE"/>
    <w:rsid w:val="00015686"/>
    <w:rsid w:val="00015B77"/>
    <w:rsid w:val="0001664F"/>
    <w:rsid w:val="000170E4"/>
    <w:rsid w:val="00017F36"/>
    <w:rsid w:val="00026913"/>
    <w:rsid w:val="00026ACA"/>
    <w:rsid w:val="00027C74"/>
    <w:rsid w:val="00034B32"/>
    <w:rsid w:val="0005375A"/>
    <w:rsid w:val="000554E6"/>
    <w:rsid w:val="00057A02"/>
    <w:rsid w:val="00057F3B"/>
    <w:rsid w:val="00065DE0"/>
    <w:rsid w:val="00072224"/>
    <w:rsid w:val="000760E1"/>
    <w:rsid w:val="00077C81"/>
    <w:rsid w:val="0008676D"/>
    <w:rsid w:val="0009645F"/>
    <w:rsid w:val="000A4E00"/>
    <w:rsid w:val="000B7E59"/>
    <w:rsid w:val="000C44E1"/>
    <w:rsid w:val="000C5C5D"/>
    <w:rsid w:val="000C7876"/>
    <w:rsid w:val="000E0B87"/>
    <w:rsid w:val="000E520C"/>
    <w:rsid w:val="00116B7E"/>
    <w:rsid w:val="00122A94"/>
    <w:rsid w:val="0012494E"/>
    <w:rsid w:val="0012720C"/>
    <w:rsid w:val="00131CDD"/>
    <w:rsid w:val="00133F29"/>
    <w:rsid w:val="001456DF"/>
    <w:rsid w:val="001560F2"/>
    <w:rsid w:val="00160C1A"/>
    <w:rsid w:val="00173B29"/>
    <w:rsid w:val="00180284"/>
    <w:rsid w:val="00182C61"/>
    <w:rsid w:val="00185E8B"/>
    <w:rsid w:val="001A169A"/>
    <w:rsid w:val="001A48C9"/>
    <w:rsid w:val="001B4917"/>
    <w:rsid w:val="001C269D"/>
    <w:rsid w:val="001D0B60"/>
    <w:rsid w:val="001D651B"/>
    <w:rsid w:val="001E3DB0"/>
    <w:rsid w:val="001E5D85"/>
    <w:rsid w:val="001F08F5"/>
    <w:rsid w:val="001F1B54"/>
    <w:rsid w:val="001F3A38"/>
    <w:rsid w:val="001F42D4"/>
    <w:rsid w:val="002001A0"/>
    <w:rsid w:val="002005C9"/>
    <w:rsid w:val="00201CBF"/>
    <w:rsid w:val="00201F70"/>
    <w:rsid w:val="00207C78"/>
    <w:rsid w:val="00220BFC"/>
    <w:rsid w:val="00220CAE"/>
    <w:rsid w:val="0022567F"/>
    <w:rsid w:val="002430D9"/>
    <w:rsid w:val="00257620"/>
    <w:rsid w:val="002625FF"/>
    <w:rsid w:val="002702B7"/>
    <w:rsid w:val="002723F9"/>
    <w:rsid w:val="00284163"/>
    <w:rsid w:val="002910A3"/>
    <w:rsid w:val="00291837"/>
    <w:rsid w:val="00291B28"/>
    <w:rsid w:val="002A2C0F"/>
    <w:rsid w:val="002A4528"/>
    <w:rsid w:val="002B32EE"/>
    <w:rsid w:val="002C6BD5"/>
    <w:rsid w:val="002C73B7"/>
    <w:rsid w:val="002D6A74"/>
    <w:rsid w:val="002E3987"/>
    <w:rsid w:val="002F1D61"/>
    <w:rsid w:val="002F25B8"/>
    <w:rsid w:val="002F75BD"/>
    <w:rsid w:val="00300FAD"/>
    <w:rsid w:val="003149AC"/>
    <w:rsid w:val="00315140"/>
    <w:rsid w:val="0031695C"/>
    <w:rsid w:val="00320792"/>
    <w:rsid w:val="003318CF"/>
    <w:rsid w:val="003350BC"/>
    <w:rsid w:val="00343B1E"/>
    <w:rsid w:val="00347D0F"/>
    <w:rsid w:val="003574B4"/>
    <w:rsid w:val="00357E19"/>
    <w:rsid w:val="00362D21"/>
    <w:rsid w:val="0036721B"/>
    <w:rsid w:val="0036735D"/>
    <w:rsid w:val="00385FEF"/>
    <w:rsid w:val="00386D88"/>
    <w:rsid w:val="00397ED2"/>
    <w:rsid w:val="003A23DF"/>
    <w:rsid w:val="003A79F6"/>
    <w:rsid w:val="003B139D"/>
    <w:rsid w:val="003B7019"/>
    <w:rsid w:val="003C3F8A"/>
    <w:rsid w:val="003C4BCF"/>
    <w:rsid w:val="003D5B34"/>
    <w:rsid w:val="003D76E1"/>
    <w:rsid w:val="003E1818"/>
    <w:rsid w:val="003E2553"/>
    <w:rsid w:val="003E4543"/>
    <w:rsid w:val="003E4728"/>
    <w:rsid w:val="003F7A16"/>
    <w:rsid w:val="00413C07"/>
    <w:rsid w:val="00421328"/>
    <w:rsid w:val="00441B29"/>
    <w:rsid w:val="0044235E"/>
    <w:rsid w:val="0045255B"/>
    <w:rsid w:val="0045742A"/>
    <w:rsid w:val="00457F4F"/>
    <w:rsid w:val="00460366"/>
    <w:rsid w:val="00474802"/>
    <w:rsid w:val="0047716E"/>
    <w:rsid w:val="0048168A"/>
    <w:rsid w:val="00484470"/>
    <w:rsid w:val="004A150A"/>
    <w:rsid w:val="004B2E3E"/>
    <w:rsid w:val="004B4BEF"/>
    <w:rsid w:val="004C2C10"/>
    <w:rsid w:val="004D12A0"/>
    <w:rsid w:val="004D36D5"/>
    <w:rsid w:val="004D6779"/>
    <w:rsid w:val="004E2EEF"/>
    <w:rsid w:val="004E42D1"/>
    <w:rsid w:val="004F13BA"/>
    <w:rsid w:val="004F459A"/>
    <w:rsid w:val="004F4ECE"/>
    <w:rsid w:val="004F6C65"/>
    <w:rsid w:val="004F6E5D"/>
    <w:rsid w:val="00501654"/>
    <w:rsid w:val="00510958"/>
    <w:rsid w:val="00511D0A"/>
    <w:rsid w:val="005126B0"/>
    <w:rsid w:val="00516054"/>
    <w:rsid w:val="00520566"/>
    <w:rsid w:val="00523FB7"/>
    <w:rsid w:val="00524F17"/>
    <w:rsid w:val="005400D6"/>
    <w:rsid w:val="005425BC"/>
    <w:rsid w:val="00542EB3"/>
    <w:rsid w:val="005439E6"/>
    <w:rsid w:val="0054520E"/>
    <w:rsid w:val="00546C4F"/>
    <w:rsid w:val="00550A25"/>
    <w:rsid w:val="0056403A"/>
    <w:rsid w:val="00564A9E"/>
    <w:rsid w:val="00566CC5"/>
    <w:rsid w:val="00580AFA"/>
    <w:rsid w:val="00581F07"/>
    <w:rsid w:val="00583896"/>
    <w:rsid w:val="005979AE"/>
    <w:rsid w:val="005A309A"/>
    <w:rsid w:val="005A4045"/>
    <w:rsid w:val="005A70D8"/>
    <w:rsid w:val="005A73B6"/>
    <w:rsid w:val="005A756E"/>
    <w:rsid w:val="005B56E2"/>
    <w:rsid w:val="005C7B3A"/>
    <w:rsid w:val="005E4F34"/>
    <w:rsid w:val="005E6874"/>
    <w:rsid w:val="005F18DB"/>
    <w:rsid w:val="00603D1F"/>
    <w:rsid w:val="00612934"/>
    <w:rsid w:val="00615127"/>
    <w:rsid w:val="006155C1"/>
    <w:rsid w:val="00623EEB"/>
    <w:rsid w:val="006368D3"/>
    <w:rsid w:val="006441F8"/>
    <w:rsid w:val="006449E8"/>
    <w:rsid w:val="00652971"/>
    <w:rsid w:val="0067136A"/>
    <w:rsid w:val="006775CF"/>
    <w:rsid w:val="0068114F"/>
    <w:rsid w:val="00685A7C"/>
    <w:rsid w:val="006C0A08"/>
    <w:rsid w:val="006D00B8"/>
    <w:rsid w:val="006D61C1"/>
    <w:rsid w:val="006E6B2F"/>
    <w:rsid w:val="006F0CC7"/>
    <w:rsid w:val="006F19C1"/>
    <w:rsid w:val="00700EF0"/>
    <w:rsid w:val="00712091"/>
    <w:rsid w:val="00713667"/>
    <w:rsid w:val="007137B6"/>
    <w:rsid w:val="00714ADF"/>
    <w:rsid w:val="00714B85"/>
    <w:rsid w:val="007251FD"/>
    <w:rsid w:val="0072572A"/>
    <w:rsid w:val="007303B2"/>
    <w:rsid w:val="00730498"/>
    <w:rsid w:val="007409A5"/>
    <w:rsid w:val="007552AF"/>
    <w:rsid w:val="00756D71"/>
    <w:rsid w:val="00762882"/>
    <w:rsid w:val="00764D77"/>
    <w:rsid w:val="00776CE1"/>
    <w:rsid w:val="00777A8C"/>
    <w:rsid w:val="007861F1"/>
    <w:rsid w:val="00791617"/>
    <w:rsid w:val="00797794"/>
    <w:rsid w:val="007A30E6"/>
    <w:rsid w:val="007A3C87"/>
    <w:rsid w:val="007A4B7C"/>
    <w:rsid w:val="007A7C25"/>
    <w:rsid w:val="007B43BA"/>
    <w:rsid w:val="007B7A41"/>
    <w:rsid w:val="007C1CFF"/>
    <w:rsid w:val="007C3E8C"/>
    <w:rsid w:val="007D59ED"/>
    <w:rsid w:val="007E21FA"/>
    <w:rsid w:val="007F5FDF"/>
    <w:rsid w:val="00804698"/>
    <w:rsid w:val="0081664F"/>
    <w:rsid w:val="008230BF"/>
    <w:rsid w:val="00847325"/>
    <w:rsid w:val="008515B6"/>
    <w:rsid w:val="00854EC6"/>
    <w:rsid w:val="00862248"/>
    <w:rsid w:val="00863537"/>
    <w:rsid w:val="00867D06"/>
    <w:rsid w:val="008733C1"/>
    <w:rsid w:val="00876A1F"/>
    <w:rsid w:val="00884623"/>
    <w:rsid w:val="00884DA5"/>
    <w:rsid w:val="00897024"/>
    <w:rsid w:val="008B0BF1"/>
    <w:rsid w:val="008B5B83"/>
    <w:rsid w:val="008C6FED"/>
    <w:rsid w:val="008D0B8E"/>
    <w:rsid w:val="008F4A8F"/>
    <w:rsid w:val="00901E62"/>
    <w:rsid w:val="00902284"/>
    <w:rsid w:val="0090269B"/>
    <w:rsid w:val="00903066"/>
    <w:rsid w:val="009042EC"/>
    <w:rsid w:val="00906712"/>
    <w:rsid w:val="009170F7"/>
    <w:rsid w:val="009253B3"/>
    <w:rsid w:val="00926BF4"/>
    <w:rsid w:val="00935083"/>
    <w:rsid w:val="009364E4"/>
    <w:rsid w:val="00936619"/>
    <w:rsid w:val="009619F0"/>
    <w:rsid w:val="00962293"/>
    <w:rsid w:val="00966289"/>
    <w:rsid w:val="0096707B"/>
    <w:rsid w:val="009674B0"/>
    <w:rsid w:val="0097043D"/>
    <w:rsid w:val="0097783B"/>
    <w:rsid w:val="0098318E"/>
    <w:rsid w:val="009869E9"/>
    <w:rsid w:val="00987B2D"/>
    <w:rsid w:val="00991579"/>
    <w:rsid w:val="0099777D"/>
    <w:rsid w:val="009A2609"/>
    <w:rsid w:val="009A4282"/>
    <w:rsid w:val="009A6429"/>
    <w:rsid w:val="009B4049"/>
    <w:rsid w:val="009C119D"/>
    <w:rsid w:val="009C6381"/>
    <w:rsid w:val="009D1C07"/>
    <w:rsid w:val="009D33B5"/>
    <w:rsid w:val="009D3795"/>
    <w:rsid w:val="009E3B69"/>
    <w:rsid w:val="009F51B0"/>
    <w:rsid w:val="009F5C56"/>
    <w:rsid w:val="00A014C8"/>
    <w:rsid w:val="00A01AA3"/>
    <w:rsid w:val="00A110DD"/>
    <w:rsid w:val="00A12D57"/>
    <w:rsid w:val="00A335B4"/>
    <w:rsid w:val="00A35F9F"/>
    <w:rsid w:val="00A47D42"/>
    <w:rsid w:val="00A52D4F"/>
    <w:rsid w:val="00A61B8A"/>
    <w:rsid w:val="00A6263F"/>
    <w:rsid w:val="00A744A9"/>
    <w:rsid w:val="00A77CFF"/>
    <w:rsid w:val="00A82B77"/>
    <w:rsid w:val="00A95C5A"/>
    <w:rsid w:val="00AA1378"/>
    <w:rsid w:val="00AA199B"/>
    <w:rsid w:val="00AA1ED5"/>
    <w:rsid w:val="00AA22CC"/>
    <w:rsid w:val="00AA3293"/>
    <w:rsid w:val="00AB184C"/>
    <w:rsid w:val="00AC0338"/>
    <w:rsid w:val="00AC61B6"/>
    <w:rsid w:val="00AD281D"/>
    <w:rsid w:val="00AF0421"/>
    <w:rsid w:val="00AF0F4C"/>
    <w:rsid w:val="00AF6679"/>
    <w:rsid w:val="00B15374"/>
    <w:rsid w:val="00B16C61"/>
    <w:rsid w:val="00B1762D"/>
    <w:rsid w:val="00B438A4"/>
    <w:rsid w:val="00B47D8E"/>
    <w:rsid w:val="00B645E3"/>
    <w:rsid w:val="00B70C6C"/>
    <w:rsid w:val="00B740BD"/>
    <w:rsid w:val="00B7485B"/>
    <w:rsid w:val="00B82B88"/>
    <w:rsid w:val="00B85A17"/>
    <w:rsid w:val="00B85ADD"/>
    <w:rsid w:val="00B966B8"/>
    <w:rsid w:val="00BB2525"/>
    <w:rsid w:val="00BB3509"/>
    <w:rsid w:val="00BB6C28"/>
    <w:rsid w:val="00BC0EA3"/>
    <w:rsid w:val="00BD3532"/>
    <w:rsid w:val="00BD3F58"/>
    <w:rsid w:val="00BE31F9"/>
    <w:rsid w:val="00BE49BE"/>
    <w:rsid w:val="00BE53C8"/>
    <w:rsid w:val="00BF239F"/>
    <w:rsid w:val="00C013EE"/>
    <w:rsid w:val="00C04FC7"/>
    <w:rsid w:val="00C12ACE"/>
    <w:rsid w:val="00C214B5"/>
    <w:rsid w:val="00C34061"/>
    <w:rsid w:val="00C43AC0"/>
    <w:rsid w:val="00C57BC4"/>
    <w:rsid w:val="00C704D9"/>
    <w:rsid w:val="00C70E89"/>
    <w:rsid w:val="00C76E98"/>
    <w:rsid w:val="00C82999"/>
    <w:rsid w:val="00C922A2"/>
    <w:rsid w:val="00C953F1"/>
    <w:rsid w:val="00CA14ED"/>
    <w:rsid w:val="00CB6E85"/>
    <w:rsid w:val="00CC4896"/>
    <w:rsid w:val="00CF00F9"/>
    <w:rsid w:val="00CF2D29"/>
    <w:rsid w:val="00CF460F"/>
    <w:rsid w:val="00CF5283"/>
    <w:rsid w:val="00CF583F"/>
    <w:rsid w:val="00CF62D8"/>
    <w:rsid w:val="00D0506C"/>
    <w:rsid w:val="00D05FEB"/>
    <w:rsid w:val="00D0797A"/>
    <w:rsid w:val="00D13FE1"/>
    <w:rsid w:val="00D16D03"/>
    <w:rsid w:val="00D23A05"/>
    <w:rsid w:val="00D240C6"/>
    <w:rsid w:val="00D3391B"/>
    <w:rsid w:val="00D37447"/>
    <w:rsid w:val="00D47C4A"/>
    <w:rsid w:val="00D51ABC"/>
    <w:rsid w:val="00D52E99"/>
    <w:rsid w:val="00D60958"/>
    <w:rsid w:val="00D61ABD"/>
    <w:rsid w:val="00D644DE"/>
    <w:rsid w:val="00D707D0"/>
    <w:rsid w:val="00D71979"/>
    <w:rsid w:val="00D72D95"/>
    <w:rsid w:val="00D738C9"/>
    <w:rsid w:val="00D74116"/>
    <w:rsid w:val="00D84F9C"/>
    <w:rsid w:val="00D903B9"/>
    <w:rsid w:val="00D9237D"/>
    <w:rsid w:val="00D97AEB"/>
    <w:rsid w:val="00DA3F37"/>
    <w:rsid w:val="00DA538F"/>
    <w:rsid w:val="00DA726D"/>
    <w:rsid w:val="00DB073F"/>
    <w:rsid w:val="00DB441D"/>
    <w:rsid w:val="00DC44AD"/>
    <w:rsid w:val="00DC790F"/>
    <w:rsid w:val="00DD65DD"/>
    <w:rsid w:val="00DD7C33"/>
    <w:rsid w:val="00DE18D8"/>
    <w:rsid w:val="00DE39C0"/>
    <w:rsid w:val="00DE6B19"/>
    <w:rsid w:val="00DE6F3C"/>
    <w:rsid w:val="00E04B22"/>
    <w:rsid w:val="00E15499"/>
    <w:rsid w:val="00E23270"/>
    <w:rsid w:val="00E261CD"/>
    <w:rsid w:val="00E26817"/>
    <w:rsid w:val="00E40293"/>
    <w:rsid w:val="00E45166"/>
    <w:rsid w:val="00E46B60"/>
    <w:rsid w:val="00E51485"/>
    <w:rsid w:val="00E57AC6"/>
    <w:rsid w:val="00E6259B"/>
    <w:rsid w:val="00E74974"/>
    <w:rsid w:val="00E752C3"/>
    <w:rsid w:val="00E8409E"/>
    <w:rsid w:val="00E85399"/>
    <w:rsid w:val="00EB1331"/>
    <w:rsid w:val="00EC3BD4"/>
    <w:rsid w:val="00EC5705"/>
    <w:rsid w:val="00EF13BE"/>
    <w:rsid w:val="00F07FE6"/>
    <w:rsid w:val="00F1207E"/>
    <w:rsid w:val="00F148ED"/>
    <w:rsid w:val="00F2124B"/>
    <w:rsid w:val="00F229CD"/>
    <w:rsid w:val="00F25DCD"/>
    <w:rsid w:val="00F30891"/>
    <w:rsid w:val="00F365B4"/>
    <w:rsid w:val="00F458A6"/>
    <w:rsid w:val="00F4777C"/>
    <w:rsid w:val="00F50FEC"/>
    <w:rsid w:val="00F576CB"/>
    <w:rsid w:val="00F76AD5"/>
    <w:rsid w:val="00F84711"/>
    <w:rsid w:val="00F8551A"/>
    <w:rsid w:val="00F9524B"/>
    <w:rsid w:val="00F9634C"/>
    <w:rsid w:val="00FA04FC"/>
    <w:rsid w:val="00FA37ED"/>
    <w:rsid w:val="00FA7FF8"/>
    <w:rsid w:val="00FB3AEF"/>
    <w:rsid w:val="00FB501B"/>
    <w:rsid w:val="00FC17F1"/>
    <w:rsid w:val="00FC532A"/>
    <w:rsid w:val="00FE0A91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45CE0"/>
  <w15:docId w15:val="{3E87C2C0-DA7E-437E-862A-8E59F902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7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F7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3A79F6"/>
    <w:pPr>
      <w:keepNext/>
      <w:spacing w:before="240" w:after="0" w:line="276" w:lineRule="auto"/>
      <w:jc w:val="both"/>
      <w:outlineLvl w:val="2"/>
    </w:pPr>
    <w:rPr>
      <w:rFonts w:eastAsia="Times New Roman" w:cstheme="minorHAnsi"/>
      <w:bCs/>
      <w:sz w:val="28"/>
      <w:szCs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7A1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F7A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F7A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7A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F7A16"/>
    <w:pPr>
      <w:outlineLvl w:val="9"/>
    </w:pPr>
    <w:rPr>
      <w:lang w:eastAsia="es-ES"/>
    </w:rPr>
  </w:style>
  <w:style w:type="character" w:customStyle="1" w:styleId="berschrift2Zchn">
    <w:name w:val="Überschrift 2 Zchn"/>
    <w:basedOn w:val="Absatz-Standardschriftart"/>
    <w:link w:val="berschrift2"/>
    <w:rsid w:val="003F7A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nhideWhenUsed/>
    <w:rsid w:val="003F7A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KopfzeileZchn">
    <w:name w:val="Kopfzeile Zchn"/>
    <w:basedOn w:val="Absatz-Standardschriftart"/>
    <w:link w:val="Kopfzeile"/>
    <w:rsid w:val="003F7A1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Verzeichnis1">
    <w:name w:val="toc 1"/>
    <w:basedOn w:val="Standard"/>
    <w:next w:val="Standard"/>
    <w:autoRedefine/>
    <w:uiPriority w:val="39"/>
    <w:unhideWhenUsed/>
    <w:rsid w:val="003F7A1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F7A16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3F7A16"/>
    <w:rPr>
      <w:color w:val="0563C1" w:themeColor="hyperlink"/>
      <w:u w:val="single"/>
    </w:rPr>
  </w:style>
  <w:style w:type="paragraph" w:customStyle="1" w:styleId="Default">
    <w:name w:val="Default"/>
    <w:rsid w:val="00970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87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E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874"/>
  </w:style>
  <w:style w:type="paragraph" w:styleId="StandardWeb">
    <w:name w:val="Normal (Web)"/>
    <w:basedOn w:val="Standard"/>
    <w:uiPriority w:val="99"/>
    <w:unhideWhenUsed/>
    <w:rsid w:val="005E68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Sous-titreprincipal">
    <w:name w:val="Sous-titre principal"/>
    <w:rsid w:val="00D84F9C"/>
    <w:pPr>
      <w:suppressAutoHyphens/>
      <w:spacing w:after="0" w:line="240" w:lineRule="auto"/>
      <w:ind w:left="426"/>
    </w:pPr>
    <w:rPr>
      <w:rFonts w:ascii="Calibri" w:eastAsia="Times New Roman" w:hAnsi="Calibri" w:cs="Calibri"/>
      <w:color w:val="DA1C5C"/>
      <w:sz w:val="70"/>
      <w:szCs w:val="36"/>
      <w:lang w:val="fr-FR" w:eastAsia="zh-CN"/>
    </w:rPr>
  </w:style>
  <w:style w:type="table" w:styleId="Tabellenraster">
    <w:name w:val="Table Grid"/>
    <w:basedOn w:val="NormaleTabelle"/>
    <w:rsid w:val="00D9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-ServeesTtulo1">
    <w:name w:val="C-Servees Título 1"/>
    <w:basedOn w:val="berschrift1"/>
    <w:link w:val="C-ServeesTtulo1Car"/>
    <w:qFormat/>
    <w:rsid w:val="00685A7C"/>
    <w:pPr>
      <w:numPr>
        <w:numId w:val="5"/>
      </w:numPr>
      <w:ind w:left="1070"/>
    </w:pPr>
    <w:rPr>
      <w:rFonts w:asciiTheme="minorHAnsi" w:eastAsiaTheme="minorEastAsia" w:hAnsiTheme="minorHAnsi" w:cstheme="minorBidi"/>
      <w:bCs/>
      <w:color w:val="339966"/>
      <w:kern w:val="24"/>
      <w:sz w:val="44"/>
      <w:szCs w:val="44"/>
      <w:lang w:val="en-US" w:eastAsia="es-ES"/>
    </w:rPr>
  </w:style>
  <w:style w:type="character" w:customStyle="1" w:styleId="C-ServeesTtulo1Car">
    <w:name w:val="C-Servees Título 1 Car"/>
    <w:basedOn w:val="berschrift1Zchn"/>
    <w:link w:val="C-ServeesTtulo1"/>
    <w:rsid w:val="00685A7C"/>
    <w:rPr>
      <w:rFonts w:asciiTheme="majorHAnsi" w:eastAsiaTheme="minorEastAsia" w:hAnsiTheme="majorHAnsi" w:cstheme="majorBidi"/>
      <w:bCs/>
      <w:color w:val="339966"/>
      <w:kern w:val="24"/>
      <w:sz w:val="44"/>
      <w:szCs w:val="44"/>
      <w:lang w:val="en-US" w:eastAsia="es-ES"/>
    </w:rPr>
  </w:style>
  <w:style w:type="character" w:styleId="Kommentarzeichen">
    <w:name w:val="annotation reference"/>
    <w:uiPriority w:val="1"/>
    <w:semiHidden/>
    <w:rsid w:val="00D0506C"/>
    <w:rPr>
      <w:sz w:val="16"/>
    </w:rPr>
  </w:style>
  <w:style w:type="paragraph" w:styleId="Kommentartext">
    <w:name w:val="annotation text"/>
    <w:basedOn w:val="Standard"/>
    <w:link w:val="KommentartextZchn"/>
    <w:uiPriority w:val="1"/>
    <w:semiHidden/>
    <w:rsid w:val="00D0506C"/>
    <w:p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1"/>
    <w:semiHidden/>
    <w:rsid w:val="00D0506C"/>
    <w:rPr>
      <w:rFonts w:ascii="Times New Roman" w:eastAsia="Times New Roman" w:hAnsi="Times New Roman" w:cs="Arial"/>
      <w:sz w:val="20"/>
      <w:szCs w:val="20"/>
      <w:lang w:val="en-GB"/>
    </w:rPr>
  </w:style>
  <w:style w:type="paragraph" w:customStyle="1" w:styleId="p1">
    <w:name w:val="p1"/>
    <w:basedOn w:val="Standard"/>
    <w:rsid w:val="00D0506C"/>
    <w:pPr>
      <w:spacing w:after="0" w:line="240" w:lineRule="auto"/>
    </w:pPr>
    <w:rPr>
      <w:rFonts w:ascii="Helvetica" w:eastAsia="MS Mincho" w:hAnsi="Helvetica" w:cs="Times New Roman"/>
      <w:sz w:val="15"/>
      <w:szCs w:val="15"/>
      <w:lang w:val="es-ES_tradnl" w:eastAsia="es-ES_tradnl"/>
    </w:rPr>
  </w:style>
  <w:style w:type="paragraph" w:customStyle="1" w:styleId="tit5">
    <w:name w:val="tit5"/>
    <w:basedOn w:val="berschrift1"/>
    <w:autoRedefine/>
    <w:qFormat/>
    <w:rsid w:val="00DB073F"/>
    <w:pPr>
      <w:keepNext w:val="0"/>
      <w:keepLines w:val="0"/>
      <w:spacing w:before="0" w:after="240" w:line="240" w:lineRule="auto"/>
      <w:jc w:val="center"/>
    </w:pPr>
    <w:rPr>
      <w:rFonts w:asciiTheme="minorHAnsi" w:eastAsia="Times New Roman" w:hAnsiTheme="minorHAnsi" w:cstheme="minorHAnsi"/>
      <w:b/>
      <w:bCs/>
      <w:color w:val="404040" w:themeColor="text1" w:themeTint="BF"/>
      <w:spacing w:val="20"/>
      <w:sz w:val="30"/>
      <w:szCs w:val="56"/>
      <w:lang w:val="en-GB"/>
    </w:rPr>
  </w:style>
  <w:style w:type="table" w:customStyle="1" w:styleId="TableGrid1">
    <w:name w:val="Table Grid1"/>
    <w:basedOn w:val="NormaleTabelle"/>
    <w:next w:val="Tabellenraster"/>
    <w:uiPriority w:val="39"/>
    <w:rsid w:val="00B15374"/>
    <w:pPr>
      <w:spacing w:after="0" w:line="240" w:lineRule="auto"/>
    </w:pPr>
    <w:rPr>
      <w:rFonts w:ascii="Calibri" w:eastAsia="Times New Roman" w:hAnsi="Calibri" w:cs="Times New Roman"/>
      <w:kern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01654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rsid w:val="003A79F6"/>
    <w:rPr>
      <w:rFonts w:eastAsia="Times New Roman" w:cstheme="minorHAnsi"/>
      <w:bCs/>
      <w:sz w:val="28"/>
      <w:szCs w:val="28"/>
      <w:lang w:val="en-GB"/>
    </w:rPr>
  </w:style>
  <w:style w:type="paragraph" w:styleId="Verzeichnis3">
    <w:name w:val="toc 3"/>
    <w:basedOn w:val="Standard"/>
    <w:next w:val="Standard"/>
    <w:autoRedefine/>
    <w:uiPriority w:val="39"/>
    <w:unhideWhenUsed/>
    <w:rsid w:val="00E57AC6"/>
    <w:pPr>
      <w:spacing w:after="100"/>
      <w:ind w:left="4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34B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523FB7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62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62D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62D8"/>
    <w:rPr>
      <w:vertAlign w:val="superscript"/>
    </w:rPr>
  </w:style>
  <w:style w:type="character" w:customStyle="1" w:styleId="inv-meeting-url">
    <w:name w:val="inv-meeting-url"/>
    <w:basedOn w:val="Absatz-Standardschriftart"/>
    <w:rsid w:val="00D61ABD"/>
  </w:style>
  <w:style w:type="character" w:customStyle="1" w:styleId="inv-subject">
    <w:name w:val="inv-subject"/>
    <w:basedOn w:val="Absatz-Standardschriftart"/>
    <w:rsid w:val="001F08F5"/>
  </w:style>
  <w:style w:type="character" w:customStyle="1" w:styleId="inv-date">
    <w:name w:val="inv-date"/>
    <w:basedOn w:val="Absatz-Standardschriftart"/>
    <w:rsid w:val="001F08F5"/>
  </w:style>
  <w:style w:type="character" w:customStyle="1" w:styleId="cf01">
    <w:name w:val="cf01"/>
    <w:basedOn w:val="Absatz-Standardschriftart"/>
    <w:rsid w:val="00AF0421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piQ7Nl_73cCwuz__ARQg0pMPaAnzT8wNuaiPQjjk07A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1F7A-5072-4F73-BED8-E6A94039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Pérez Pulido;Maria Fernandez Garcia</dc:creator>
  <cp:lastModifiedBy>Bernd Kopacek</cp:lastModifiedBy>
  <cp:revision>2</cp:revision>
  <cp:lastPrinted>2019-03-08T10:10:00Z</cp:lastPrinted>
  <dcterms:created xsi:type="dcterms:W3CDTF">2022-03-20T10:03:00Z</dcterms:created>
  <dcterms:modified xsi:type="dcterms:W3CDTF">2022-03-20T10:03:00Z</dcterms:modified>
</cp:coreProperties>
</file>